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3285" w14:textId="77777777" w:rsidR="00B2469E" w:rsidRDefault="00B2469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840"/>
        <w:gridCol w:w="3390"/>
        <w:gridCol w:w="1710"/>
      </w:tblGrid>
      <w:tr w:rsidR="007A4C1B" w14:paraId="580DED69" w14:textId="77777777" w:rsidTr="00896338">
        <w:trPr>
          <w:trHeight w:val="240"/>
        </w:trPr>
        <w:tc>
          <w:tcPr>
            <w:tcW w:w="1830" w:type="dxa"/>
            <w:tcBorders>
              <w:top w:val="single" w:sz="6" w:space="0" w:color="auto"/>
              <w:left w:val="single" w:sz="6" w:space="0" w:color="auto"/>
              <w:bottom w:val="single" w:sz="6" w:space="0" w:color="auto"/>
              <w:right w:val="single" w:sz="6" w:space="0" w:color="auto"/>
            </w:tcBorders>
            <w:hideMark/>
          </w:tcPr>
          <w:p w14:paraId="05FB8044"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Dokumenttyp </w:t>
            </w:r>
          </w:p>
          <w:p w14:paraId="1C7469E0"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24"/>
                <w:szCs w:val="24"/>
                <w:lang w:eastAsia="sv-SE"/>
                <w14:ligatures w14:val="none"/>
              </w:rPr>
              <w:t>R</w:t>
            </w:r>
            <w:r>
              <w:rPr>
                <w:rFonts w:ascii="Times New Roman" w:eastAsia="Times New Roman" w:hAnsi="Times New Roman" w:cs="Times New Roman"/>
                <w:kern w:val="0"/>
                <w:sz w:val="24"/>
                <w:szCs w:val="24"/>
                <w:lang w:eastAsia="sv-SE"/>
                <w14:ligatures w14:val="none"/>
              </w:rPr>
              <w:t>utin</w:t>
            </w:r>
          </w:p>
        </w:tc>
        <w:tc>
          <w:tcPr>
            <w:tcW w:w="840" w:type="dxa"/>
            <w:tcBorders>
              <w:top w:val="single" w:sz="6" w:space="0" w:color="auto"/>
              <w:left w:val="nil"/>
              <w:bottom w:val="single" w:sz="6" w:space="0" w:color="auto"/>
              <w:right w:val="single" w:sz="6" w:space="0" w:color="auto"/>
            </w:tcBorders>
            <w:hideMark/>
          </w:tcPr>
          <w:p w14:paraId="390E808E"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Version </w:t>
            </w:r>
          </w:p>
          <w:p w14:paraId="7C669AAE"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 </w:t>
            </w:r>
          </w:p>
        </w:tc>
        <w:tc>
          <w:tcPr>
            <w:tcW w:w="3390" w:type="dxa"/>
            <w:tcBorders>
              <w:top w:val="single" w:sz="6" w:space="0" w:color="auto"/>
              <w:left w:val="nil"/>
              <w:bottom w:val="single" w:sz="6" w:space="0" w:color="auto"/>
              <w:right w:val="single" w:sz="6" w:space="0" w:color="auto"/>
            </w:tcBorders>
            <w:hideMark/>
          </w:tcPr>
          <w:p w14:paraId="0748EFEA"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Dokumentet gäller för </w:t>
            </w:r>
          </w:p>
          <w:p w14:paraId="14288A4D" w14:textId="14891960"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Kommunal primärvård</w:t>
            </w:r>
            <w:r w:rsidR="00474CEE">
              <w:rPr>
                <w:rFonts w:ascii="Times New Roman" w:eastAsia="Times New Roman" w:hAnsi="Times New Roman" w:cs="Times New Roman"/>
                <w:kern w:val="0"/>
                <w:sz w:val="24"/>
                <w:szCs w:val="24"/>
                <w:lang w:eastAsia="sv-SE"/>
                <w14:ligatures w14:val="none"/>
              </w:rPr>
              <w:t xml:space="preserve"> Rehab</w:t>
            </w:r>
          </w:p>
        </w:tc>
        <w:tc>
          <w:tcPr>
            <w:tcW w:w="1695" w:type="dxa"/>
            <w:tcBorders>
              <w:top w:val="single" w:sz="6" w:space="0" w:color="auto"/>
              <w:left w:val="nil"/>
              <w:bottom w:val="single" w:sz="6" w:space="0" w:color="auto"/>
              <w:right w:val="single" w:sz="6" w:space="0" w:color="auto"/>
            </w:tcBorders>
            <w:hideMark/>
          </w:tcPr>
          <w:p w14:paraId="724E587A"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4"/>
                <w:szCs w:val="14"/>
                <w:lang w:eastAsia="sv-SE"/>
                <w14:ligatures w14:val="none"/>
              </w:rPr>
              <w:t>Datum för fastställande </w:t>
            </w:r>
          </w:p>
          <w:p w14:paraId="42A53C7A" w14:textId="117BF259"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24"/>
                <w:szCs w:val="24"/>
                <w:lang w:eastAsia="sv-SE"/>
                <w14:ligatures w14:val="none"/>
              </w:rPr>
              <w:t>2</w:t>
            </w:r>
            <w:r w:rsidR="00474CEE">
              <w:rPr>
                <w:rFonts w:ascii="Times New Roman" w:eastAsia="Times New Roman" w:hAnsi="Times New Roman" w:cs="Times New Roman"/>
                <w:kern w:val="0"/>
                <w:sz w:val="24"/>
                <w:szCs w:val="24"/>
                <w:lang w:eastAsia="sv-SE"/>
                <w14:ligatures w14:val="none"/>
              </w:rPr>
              <w:t>20330</w:t>
            </w:r>
          </w:p>
        </w:tc>
      </w:tr>
      <w:tr w:rsidR="007A4C1B" w14:paraId="1D0F3CF2" w14:textId="77777777" w:rsidTr="00896338">
        <w:trPr>
          <w:trHeight w:val="255"/>
        </w:trPr>
        <w:tc>
          <w:tcPr>
            <w:tcW w:w="2670" w:type="dxa"/>
            <w:gridSpan w:val="2"/>
            <w:tcBorders>
              <w:top w:val="nil"/>
              <w:left w:val="single" w:sz="6" w:space="0" w:color="auto"/>
              <w:bottom w:val="single" w:sz="6" w:space="0" w:color="auto"/>
              <w:right w:val="single" w:sz="6" w:space="0" w:color="auto"/>
            </w:tcBorders>
            <w:hideMark/>
          </w:tcPr>
          <w:p w14:paraId="2959ADDD"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Revideringsansvarig </w:t>
            </w:r>
          </w:p>
          <w:p w14:paraId="706FAD28"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Verksamhetsledare</w:t>
            </w:r>
          </w:p>
        </w:tc>
        <w:tc>
          <w:tcPr>
            <w:tcW w:w="3390" w:type="dxa"/>
            <w:tcBorders>
              <w:top w:val="single" w:sz="6" w:space="0" w:color="auto"/>
              <w:left w:val="nil"/>
              <w:bottom w:val="single" w:sz="6" w:space="0" w:color="auto"/>
              <w:right w:val="single" w:sz="6" w:space="0" w:color="auto"/>
            </w:tcBorders>
            <w:hideMark/>
          </w:tcPr>
          <w:p w14:paraId="0752C861"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Revideringsintervall </w:t>
            </w:r>
          </w:p>
          <w:p w14:paraId="0DDDD3A2"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Vid behov</w:t>
            </w:r>
          </w:p>
        </w:tc>
        <w:tc>
          <w:tcPr>
            <w:tcW w:w="1695" w:type="dxa"/>
            <w:tcBorders>
              <w:top w:val="single" w:sz="6" w:space="0" w:color="auto"/>
              <w:left w:val="nil"/>
              <w:bottom w:val="single" w:sz="6" w:space="0" w:color="auto"/>
              <w:right w:val="single" w:sz="6" w:space="0" w:color="auto"/>
            </w:tcBorders>
            <w:hideMark/>
          </w:tcPr>
          <w:p w14:paraId="120CAFA4"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4"/>
                <w:szCs w:val="14"/>
                <w:lang w:eastAsia="sv-SE"/>
                <w14:ligatures w14:val="none"/>
              </w:rPr>
              <w:t>Reviderad datum </w:t>
            </w:r>
          </w:p>
          <w:p w14:paraId="0BBAEC7D" w14:textId="7650C546" w:rsidR="007A4C1B" w:rsidRPr="00594D50" w:rsidRDefault="00474CEE"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260</w:t>
            </w:r>
            <w:r w:rsidR="00252896">
              <w:rPr>
                <w:rFonts w:ascii="Times New Roman" w:eastAsia="Times New Roman" w:hAnsi="Times New Roman" w:cs="Times New Roman"/>
                <w:kern w:val="0"/>
                <w:sz w:val="24"/>
                <w:szCs w:val="24"/>
                <w:lang w:eastAsia="sv-SE"/>
                <w14:ligatures w14:val="none"/>
              </w:rPr>
              <w:t>617</w:t>
            </w:r>
          </w:p>
        </w:tc>
      </w:tr>
      <w:tr w:rsidR="007A4C1B" w14:paraId="36012D64" w14:textId="77777777" w:rsidTr="00896338">
        <w:trPr>
          <w:trHeight w:val="150"/>
        </w:trPr>
        <w:tc>
          <w:tcPr>
            <w:tcW w:w="2670" w:type="dxa"/>
            <w:gridSpan w:val="2"/>
            <w:tcBorders>
              <w:top w:val="nil"/>
              <w:left w:val="single" w:sz="6" w:space="0" w:color="auto"/>
              <w:bottom w:val="single" w:sz="6" w:space="0" w:color="auto"/>
              <w:right w:val="single" w:sz="6" w:space="0" w:color="auto"/>
            </w:tcBorders>
            <w:hideMark/>
          </w:tcPr>
          <w:p w14:paraId="6CA1D8F7"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Dokumentansvarig </w:t>
            </w:r>
          </w:p>
          <w:p w14:paraId="180D7FC2"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EC Rehab</w:t>
            </w:r>
          </w:p>
        </w:tc>
        <w:tc>
          <w:tcPr>
            <w:tcW w:w="5100" w:type="dxa"/>
            <w:gridSpan w:val="2"/>
            <w:tcBorders>
              <w:top w:val="nil"/>
              <w:left w:val="nil"/>
              <w:bottom w:val="single" w:sz="6" w:space="0" w:color="auto"/>
              <w:right w:val="single" w:sz="6" w:space="0" w:color="auto"/>
            </w:tcBorders>
            <w:hideMark/>
          </w:tcPr>
          <w:p w14:paraId="58EAEB0D"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Uppföljningsansvarig och tidplan </w:t>
            </w:r>
          </w:p>
          <w:p w14:paraId="474826B1" w14:textId="77777777" w:rsidR="007A4C1B" w:rsidRPr="00594D50" w:rsidRDefault="007A4C1B" w:rsidP="00896338">
            <w:pPr>
              <w:spacing w:after="0" w:line="240" w:lineRule="auto"/>
              <w:textAlignment w:val="baseline"/>
              <w:rPr>
                <w:rFonts w:ascii="Times New Roman" w:eastAsia="Times New Roman" w:hAnsi="Times New Roman" w:cs="Times New Roman"/>
                <w:kern w:val="0"/>
                <w:sz w:val="24"/>
                <w:szCs w:val="24"/>
                <w:lang w:eastAsia="sv-SE"/>
                <w14:ligatures w14:val="none"/>
              </w:rPr>
            </w:pPr>
            <w:r w:rsidRPr="00594D50">
              <w:rPr>
                <w:rFonts w:ascii="Times New Roman" w:eastAsia="Times New Roman" w:hAnsi="Times New Roman" w:cs="Times New Roman"/>
                <w:kern w:val="0"/>
                <w:sz w:val="18"/>
                <w:szCs w:val="18"/>
                <w:lang w:eastAsia="sv-SE"/>
                <w14:ligatures w14:val="none"/>
              </w:rPr>
              <w:t>Verksamhetsledare</w:t>
            </w:r>
          </w:p>
        </w:tc>
      </w:tr>
    </w:tbl>
    <w:p w14:paraId="6385BFC7" w14:textId="77777777" w:rsidR="007A4C1B" w:rsidRDefault="007A4C1B"/>
    <w:p w14:paraId="5A55E3CA" w14:textId="0776FE7F" w:rsidR="00474CEE" w:rsidRDefault="00474CEE" w:rsidP="00474CEE">
      <w:pPr>
        <w:rPr>
          <w:b/>
          <w:bCs/>
          <w:sz w:val="32"/>
          <w:szCs w:val="32"/>
        </w:rPr>
      </w:pPr>
      <w:r w:rsidRPr="00474CEE">
        <w:rPr>
          <w:b/>
          <w:bCs/>
          <w:sz w:val="32"/>
          <w:szCs w:val="32"/>
        </w:rPr>
        <w:t>Rutin mobiltelefoner Rehabenheten</w:t>
      </w:r>
    </w:p>
    <w:p w14:paraId="144B1843" w14:textId="572BCFE0" w:rsidR="00474CEE" w:rsidRDefault="00474CEE" w:rsidP="00474CEE">
      <w:pPr>
        <w:rPr>
          <w:sz w:val="24"/>
          <w:szCs w:val="24"/>
        </w:rPr>
      </w:pPr>
      <w:r>
        <w:rPr>
          <w:sz w:val="24"/>
          <w:szCs w:val="24"/>
        </w:rPr>
        <w:t xml:space="preserve">På Rehabenheten har vi personliga mobiltelefoner vilket innebär att varje medarbetare har sin egen telefon där man också kan ha tillgång till sin mail och Outlook-kalender. Det finns en grupptelefon som är gemensam för den delen av Rehabenheten som finns på Kanslistvägen. Grupptelefonen (0346–886300) ska alltid vara tillgänglig helgfri vardag mellan </w:t>
      </w:r>
      <w:proofErr w:type="spellStart"/>
      <w:r>
        <w:rPr>
          <w:sz w:val="24"/>
          <w:szCs w:val="24"/>
        </w:rPr>
        <w:t>kl</w:t>
      </w:r>
      <w:proofErr w:type="spellEnd"/>
      <w:r>
        <w:rPr>
          <w:sz w:val="24"/>
          <w:szCs w:val="24"/>
        </w:rPr>
        <w:t xml:space="preserve"> 08:00-12:00. Ett schema görs med jämna mellanrum där vi fördelar vem som är ansvarig för Rehabtelefonen varje dag. </w:t>
      </w:r>
      <w:r w:rsidR="00AA5E47">
        <w:rPr>
          <w:sz w:val="24"/>
          <w:szCs w:val="24"/>
        </w:rPr>
        <w:t>Kan man inte den dagen man är ansvarig för Rehabtelefonen ansvarar man själv för att någon annan kan ta den</w:t>
      </w:r>
      <w:r w:rsidR="0090579E">
        <w:rPr>
          <w:sz w:val="24"/>
          <w:szCs w:val="24"/>
        </w:rPr>
        <w:t>,</w:t>
      </w:r>
      <w:r w:rsidR="00AA5E47">
        <w:rPr>
          <w:sz w:val="24"/>
          <w:szCs w:val="24"/>
        </w:rPr>
        <w:t xml:space="preserve"> alternativt byta dag. Skulle något oförutsett hända samma dag man är ansvarig får det fastställas på morgonmötet vem som skall vara ansvarig den dagen. </w:t>
      </w:r>
    </w:p>
    <w:p w14:paraId="62480883" w14:textId="2D680418" w:rsidR="00AA5E47" w:rsidRDefault="00AA5E47" w:rsidP="00474CEE">
      <w:pPr>
        <w:rPr>
          <w:sz w:val="24"/>
          <w:szCs w:val="24"/>
        </w:rPr>
      </w:pPr>
      <w:r>
        <w:rPr>
          <w:sz w:val="24"/>
          <w:szCs w:val="24"/>
        </w:rPr>
        <w:t xml:space="preserve">På Hjälpmedelsservice finns också en grupptelefon (0346-886770) och denna bemannas av någon av hjälpmedelsteknikerna enligt schema. Denna telefon är öppen helgfri vardag mellan </w:t>
      </w:r>
      <w:proofErr w:type="spellStart"/>
      <w:r>
        <w:rPr>
          <w:sz w:val="24"/>
          <w:szCs w:val="24"/>
        </w:rPr>
        <w:t>kl</w:t>
      </w:r>
      <w:proofErr w:type="spellEnd"/>
      <w:r>
        <w:rPr>
          <w:sz w:val="24"/>
          <w:szCs w:val="24"/>
        </w:rPr>
        <w:t xml:space="preserve"> 07:00-16:00. Jourtelefon för akuta ärenden på Hjälpmedelsservice (076-8116770) är även den en delad telefon som är öppen röda dagar och helger mellan </w:t>
      </w:r>
      <w:proofErr w:type="spellStart"/>
      <w:r>
        <w:rPr>
          <w:sz w:val="24"/>
          <w:szCs w:val="24"/>
        </w:rPr>
        <w:t>kl</w:t>
      </w:r>
      <w:proofErr w:type="spellEnd"/>
      <w:r>
        <w:rPr>
          <w:sz w:val="24"/>
          <w:szCs w:val="24"/>
        </w:rPr>
        <w:t xml:space="preserve"> 09:00-14:00. </w:t>
      </w:r>
    </w:p>
    <w:p w14:paraId="7BB741B2" w14:textId="77777777" w:rsidR="00E13ED5" w:rsidRDefault="00E13ED5" w:rsidP="00474CEE">
      <w:pPr>
        <w:rPr>
          <w:sz w:val="24"/>
          <w:szCs w:val="24"/>
        </w:rPr>
      </w:pPr>
    </w:p>
    <w:p w14:paraId="5E1179BE" w14:textId="6AA24A71" w:rsidR="0090579E" w:rsidRDefault="00252896" w:rsidP="00474CEE">
      <w:pPr>
        <w:rPr>
          <w:b/>
          <w:bCs/>
          <w:sz w:val="28"/>
          <w:szCs w:val="28"/>
        </w:rPr>
      </w:pPr>
      <w:r>
        <w:rPr>
          <w:b/>
          <w:bCs/>
          <w:sz w:val="28"/>
          <w:szCs w:val="28"/>
        </w:rPr>
        <w:t>Övrig information</w:t>
      </w:r>
      <w:r w:rsidR="0090579E" w:rsidRPr="0090579E">
        <w:rPr>
          <w:b/>
          <w:bCs/>
          <w:sz w:val="28"/>
          <w:szCs w:val="28"/>
        </w:rPr>
        <w:t xml:space="preserve"> för personliga mobiltelefoner</w:t>
      </w:r>
    </w:p>
    <w:p w14:paraId="23EC39E7" w14:textId="3ECA4823" w:rsidR="00252896" w:rsidRPr="00252896" w:rsidRDefault="00252896" w:rsidP="00474CEE">
      <w:pPr>
        <w:rPr>
          <w:sz w:val="24"/>
          <w:szCs w:val="24"/>
        </w:rPr>
      </w:pPr>
      <w:r>
        <w:rPr>
          <w:sz w:val="24"/>
          <w:szCs w:val="24"/>
        </w:rPr>
        <w:t xml:space="preserve">Vi pratar inte in något personligt meddelande på röstbrevlådor. Blir vi uppringda och har lämnat ett frånvarobesked ex. Sammanträde får den som ringer ett frånvarobesked och kan välja att bli kopplad till telefonist på Kontaktcenter. Har man sin telefon öppen och inte kan svara får den som ringer möjlighet att kopplas till telefonist efter ett antal signaler har gått fram. </w:t>
      </w:r>
    </w:p>
    <w:sectPr w:rsidR="00252896" w:rsidRPr="00252896" w:rsidSect="007C7E43">
      <w:headerReference w:type="default" r:id="rId6"/>
      <w:footerReference w:type="even" r:id="rId7"/>
      <w:footerReference w:type="default" r:id="rId8"/>
      <w:footerReference w:type="firs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2673" w14:textId="77777777" w:rsidR="00D97E0F" w:rsidRDefault="00D97E0F" w:rsidP="007A4C1B">
      <w:pPr>
        <w:spacing w:after="0" w:line="240" w:lineRule="auto"/>
      </w:pPr>
      <w:r>
        <w:separator/>
      </w:r>
    </w:p>
  </w:endnote>
  <w:endnote w:type="continuationSeparator" w:id="0">
    <w:p w14:paraId="000F7DB9" w14:textId="77777777" w:rsidR="00D97E0F" w:rsidRDefault="00D97E0F" w:rsidP="007A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DDD3" w14:textId="22DDD0E2" w:rsidR="007A4C1B" w:rsidRDefault="007A4C1B">
    <w:pPr>
      <w:pStyle w:val="Sidfot"/>
    </w:pPr>
    <w:r>
      <w:rPr>
        <w:noProof/>
      </w:rPr>
      <mc:AlternateContent>
        <mc:Choice Requires="wps">
          <w:drawing>
            <wp:anchor distT="0" distB="0" distL="0" distR="0" simplePos="0" relativeHeight="251659264" behindDoc="0" locked="0" layoutInCell="1" allowOverlap="1" wp14:anchorId="32A344B8" wp14:editId="540FCA75">
              <wp:simplePos x="635" y="635"/>
              <wp:positionH relativeFrom="page">
                <wp:align>left</wp:align>
              </wp:positionH>
              <wp:positionV relativeFrom="page">
                <wp:align>bottom</wp:align>
              </wp:positionV>
              <wp:extent cx="1274445" cy="357505"/>
              <wp:effectExtent l="0" t="0" r="1905" b="0"/>
              <wp:wrapNone/>
              <wp:docPr id="1937812404" name="Textruta 2"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14:paraId="6D637296" w14:textId="1B2FD497"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344B8" id="_x0000_t202" coordsize="21600,21600" o:spt="202" path="m,l,21600r21600,l21600,xe">
              <v:stroke joinstyle="miter"/>
              <v:path gradientshapeok="t" o:connecttype="rect"/>
            </v:shapetype>
            <v:shape id="Textruta 2" o:spid="_x0000_s1026" type="#_x0000_t202" alt="Känslighet: Allmän" style="position:absolute;margin-left:0;margin-top:0;width:100.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" filled="f" stroked="f">
              <v:fill o:detectmouseclick="t"/>
              <v:textbox style="mso-fit-shape-to-text:t" inset="20pt,0,0,15pt">
                <w:txbxContent>
                  <w:p w14:paraId="6D637296" w14:textId="1B2FD497"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69DA" w14:textId="55BE9213" w:rsidR="007A4C1B" w:rsidRDefault="007A4C1B">
    <w:pPr>
      <w:pStyle w:val="Sidfot"/>
    </w:pPr>
    <w:r>
      <w:rPr>
        <w:noProof/>
      </w:rPr>
      <mc:AlternateContent>
        <mc:Choice Requires="wps">
          <w:drawing>
            <wp:anchor distT="0" distB="0" distL="0" distR="0" simplePos="0" relativeHeight="251660288" behindDoc="0" locked="0" layoutInCell="1" allowOverlap="1" wp14:anchorId="0AF6C6EF" wp14:editId="4716579A">
              <wp:simplePos x="457200" y="10067925"/>
              <wp:positionH relativeFrom="page">
                <wp:align>left</wp:align>
              </wp:positionH>
              <wp:positionV relativeFrom="page">
                <wp:align>bottom</wp:align>
              </wp:positionV>
              <wp:extent cx="1274445" cy="357505"/>
              <wp:effectExtent l="0" t="0" r="1905" b="0"/>
              <wp:wrapNone/>
              <wp:docPr id="1889725533" name="Textruta 3"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14:paraId="0997F6E4" w14:textId="25E74200"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6C6EF" id="_x0000_t202" coordsize="21600,21600" o:spt="202" path="m,l,21600r21600,l21600,xe">
              <v:stroke joinstyle="miter"/>
              <v:path gradientshapeok="t" o:connecttype="rect"/>
            </v:shapetype>
            <v:shape id="Textruta 3" o:spid="_x0000_s1027" type="#_x0000_t202" alt="Känslighet: Allmän" style="position:absolute;margin-left:0;margin-top:0;width:100.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" filled="f" stroked="f">
              <v:fill o:detectmouseclick="t"/>
              <v:textbox style="mso-fit-shape-to-text:t" inset="20pt,0,0,15pt">
                <w:txbxContent>
                  <w:p w14:paraId="0997F6E4" w14:textId="25E74200"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1C00" w14:textId="43BFE062" w:rsidR="007A4C1B" w:rsidRDefault="007A4C1B">
    <w:pPr>
      <w:pStyle w:val="Sidfot"/>
    </w:pPr>
    <w:r>
      <w:rPr>
        <w:noProof/>
      </w:rPr>
      <mc:AlternateContent>
        <mc:Choice Requires="wps">
          <w:drawing>
            <wp:anchor distT="0" distB="0" distL="0" distR="0" simplePos="0" relativeHeight="251658240" behindDoc="0" locked="0" layoutInCell="1" allowOverlap="1" wp14:anchorId="330FF2E2" wp14:editId="72AAEFBD">
              <wp:simplePos x="635" y="635"/>
              <wp:positionH relativeFrom="page">
                <wp:align>left</wp:align>
              </wp:positionH>
              <wp:positionV relativeFrom="page">
                <wp:align>bottom</wp:align>
              </wp:positionV>
              <wp:extent cx="1274445" cy="357505"/>
              <wp:effectExtent l="0" t="0" r="1905" b="0"/>
              <wp:wrapNone/>
              <wp:docPr id="1979291755" name="Textruta 1"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14:paraId="178F8C5C" w14:textId="79085B71"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F2E2" id="_x0000_t202" coordsize="21600,21600" o:spt="202" path="m,l,21600r21600,l21600,xe">
              <v:stroke joinstyle="miter"/>
              <v:path gradientshapeok="t" o:connecttype="rect"/>
            </v:shapetype>
            <v:shape id="Textruta 1" o:spid="_x0000_s1028" type="#_x0000_t202" alt="Känslighet: Allmän" style="position:absolute;margin-left:0;margin-top:0;width:100.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" filled="f" stroked="f">
              <v:fill o:detectmouseclick="t"/>
              <v:textbox style="mso-fit-shape-to-text:t" inset="20pt,0,0,15pt">
                <w:txbxContent>
                  <w:p w14:paraId="178F8C5C" w14:textId="79085B71" w:rsidR="007A4C1B" w:rsidRPr="007A4C1B" w:rsidRDefault="007A4C1B" w:rsidP="007A4C1B">
                    <w:pPr>
                      <w:spacing w:after="0"/>
                      <w:rPr>
                        <w:rFonts w:ascii="Aptos" w:eastAsia="Aptos" w:hAnsi="Aptos" w:cs="Aptos"/>
                        <w:noProof/>
                        <w:color w:val="000000"/>
                        <w:sz w:val="20"/>
                        <w:szCs w:val="20"/>
                      </w:rPr>
                    </w:pPr>
                    <w:r w:rsidRPr="007A4C1B">
                      <w:rPr>
                        <w:rFonts w:ascii="Aptos" w:eastAsia="Aptos" w:hAnsi="Aptos" w:cs="Aptos"/>
                        <w:noProof/>
                        <w:color w:val="000000"/>
                        <w:sz w:val="20"/>
                        <w:szCs w:val="20"/>
                      </w:rPr>
                      <w:t>Känslighet: Allmän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27BC" w14:textId="77777777" w:rsidR="00D97E0F" w:rsidRDefault="00D97E0F" w:rsidP="007A4C1B">
      <w:pPr>
        <w:spacing w:after="0" w:line="240" w:lineRule="auto"/>
      </w:pPr>
      <w:r>
        <w:separator/>
      </w:r>
    </w:p>
  </w:footnote>
  <w:footnote w:type="continuationSeparator" w:id="0">
    <w:p w14:paraId="071F9F33" w14:textId="77777777" w:rsidR="00D97E0F" w:rsidRDefault="00D97E0F" w:rsidP="007A4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31C3" w14:textId="1E59D3FB" w:rsidR="007A4C1B" w:rsidRDefault="007A4C1B">
    <w:pPr>
      <w:pStyle w:val="Sidhuvud"/>
    </w:pPr>
    <w:r w:rsidRPr="00594D50">
      <w:rPr>
        <w:rFonts w:ascii="Segoe UI" w:eastAsia="Times New Roman" w:hAnsi="Segoe UI" w:cs="Segoe UI"/>
        <w:noProof/>
        <w:kern w:val="0"/>
        <w:sz w:val="18"/>
        <w:szCs w:val="18"/>
        <w:lang w:eastAsia="sv-SE"/>
        <w14:ligatures w14:val="none"/>
      </w:rPr>
      <w:drawing>
        <wp:inline distT="0" distB="0" distL="0" distR="0" wp14:anchorId="77260119" wp14:editId="08050FC6">
          <wp:extent cx="1776730" cy="612775"/>
          <wp:effectExtent l="0" t="0" r="0" b="0"/>
          <wp:docPr id="996367243" name="Bildobjekt 1" descr="En bild som visar fågel,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67243" name="Bild 1" descr="En bild som visar fågel, illustration&#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6730" cy="612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1B"/>
    <w:rsid w:val="00110D65"/>
    <w:rsid w:val="00252896"/>
    <w:rsid w:val="00435D41"/>
    <w:rsid w:val="00474CEE"/>
    <w:rsid w:val="004B0559"/>
    <w:rsid w:val="0060172C"/>
    <w:rsid w:val="007A4C1B"/>
    <w:rsid w:val="007C7E43"/>
    <w:rsid w:val="0090579E"/>
    <w:rsid w:val="00AA5E47"/>
    <w:rsid w:val="00B2469E"/>
    <w:rsid w:val="00B72983"/>
    <w:rsid w:val="00D97E0F"/>
    <w:rsid w:val="00E13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6945"/>
  <w15:chartTrackingRefBased/>
  <w15:docId w15:val="{1CEB616F-3849-4604-B130-7C2AF3DA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1B"/>
  </w:style>
  <w:style w:type="paragraph" w:styleId="Rubrik1">
    <w:name w:val="heading 1"/>
    <w:basedOn w:val="Normal"/>
    <w:next w:val="Normal"/>
    <w:link w:val="Rubrik1Char"/>
    <w:uiPriority w:val="9"/>
    <w:qFormat/>
    <w:rsid w:val="007A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A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A4C1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A4C1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A4C1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A4C1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A4C1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A4C1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A4C1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4C1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A4C1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A4C1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A4C1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A4C1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A4C1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A4C1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A4C1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A4C1B"/>
    <w:rPr>
      <w:rFonts w:eastAsiaTheme="majorEastAsia" w:cstheme="majorBidi"/>
      <w:color w:val="272727" w:themeColor="text1" w:themeTint="D8"/>
    </w:rPr>
  </w:style>
  <w:style w:type="paragraph" w:styleId="Rubrik">
    <w:name w:val="Title"/>
    <w:basedOn w:val="Normal"/>
    <w:next w:val="Normal"/>
    <w:link w:val="RubrikChar"/>
    <w:uiPriority w:val="10"/>
    <w:qFormat/>
    <w:rsid w:val="007A4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A4C1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A4C1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A4C1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4C1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A4C1B"/>
    <w:rPr>
      <w:i/>
      <w:iCs/>
      <w:color w:val="404040" w:themeColor="text1" w:themeTint="BF"/>
    </w:rPr>
  </w:style>
  <w:style w:type="paragraph" w:styleId="Liststycke">
    <w:name w:val="List Paragraph"/>
    <w:basedOn w:val="Normal"/>
    <w:uiPriority w:val="34"/>
    <w:qFormat/>
    <w:rsid w:val="007A4C1B"/>
    <w:pPr>
      <w:ind w:left="720"/>
      <w:contextualSpacing/>
    </w:pPr>
  </w:style>
  <w:style w:type="character" w:styleId="Starkbetoning">
    <w:name w:val="Intense Emphasis"/>
    <w:basedOn w:val="Standardstycketeckensnitt"/>
    <w:uiPriority w:val="21"/>
    <w:qFormat/>
    <w:rsid w:val="007A4C1B"/>
    <w:rPr>
      <w:i/>
      <w:iCs/>
      <w:color w:val="0F4761" w:themeColor="accent1" w:themeShade="BF"/>
    </w:rPr>
  </w:style>
  <w:style w:type="paragraph" w:styleId="Starktcitat">
    <w:name w:val="Intense Quote"/>
    <w:basedOn w:val="Normal"/>
    <w:next w:val="Normal"/>
    <w:link w:val="StarktcitatChar"/>
    <w:uiPriority w:val="30"/>
    <w:qFormat/>
    <w:rsid w:val="007A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A4C1B"/>
    <w:rPr>
      <w:i/>
      <w:iCs/>
      <w:color w:val="0F4761" w:themeColor="accent1" w:themeShade="BF"/>
    </w:rPr>
  </w:style>
  <w:style w:type="character" w:styleId="Starkreferens">
    <w:name w:val="Intense Reference"/>
    <w:basedOn w:val="Standardstycketeckensnitt"/>
    <w:uiPriority w:val="32"/>
    <w:qFormat/>
    <w:rsid w:val="007A4C1B"/>
    <w:rPr>
      <w:b/>
      <w:bCs/>
      <w:smallCaps/>
      <w:color w:val="0F4761" w:themeColor="accent1" w:themeShade="BF"/>
      <w:spacing w:val="5"/>
    </w:rPr>
  </w:style>
  <w:style w:type="paragraph" w:styleId="Sidhuvud">
    <w:name w:val="header"/>
    <w:basedOn w:val="Normal"/>
    <w:link w:val="SidhuvudChar"/>
    <w:uiPriority w:val="99"/>
    <w:unhideWhenUsed/>
    <w:rsid w:val="007A4C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4C1B"/>
  </w:style>
  <w:style w:type="paragraph" w:styleId="Sidfot">
    <w:name w:val="footer"/>
    <w:basedOn w:val="Normal"/>
    <w:link w:val="SidfotChar"/>
    <w:uiPriority w:val="99"/>
    <w:unhideWhenUsed/>
    <w:rsid w:val="007A4C1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7425086-7bc0-41da-b8f2-2b55922da141}" enabled="1" method="Privileged" siteId="{7248f3de-88b5-4834-9b69-d3877b8b0b91}" contentBits="2" removed="0"/>
</clbl:labelList>
</file>

<file path=docProps/app.xml><?xml version="1.0" encoding="utf-8"?>
<Properties xmlns="http://schemas.openxmlformats.org/officeDocument/2006/extended-properties" xmlns:vt="http://schemas.openxmlformats.org/officeDocument/2006/docPropsVTypes">
  <Template>Normal</Template>
  <TotalTime>236</TotalTime>
  <Pages>1</Pages>
  <Words>290</Words>
  <Characters>1539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Ibrahimi</dc:creator>
  <cp:keywords/>
  <dc:description/>
  <cp:lastModifiedBy>Ann-Charlotte Ibrahimi</cp:lastModifiedBy>
  <cp:revision>5</cp:revision>
  <dcterms:created xsi:type="dcterms:W3CDTF">2026-02-03T08:37:00Z</dcterms:created>
  <dcterms:modified xsi:type="dcterms:W3CDTF">2026-06-17T11:52:00Z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75f9986b,7380abb4,70a2ec5d</vt:lpwstr>
  </property>
  <property fmtid="{D5CDD505-2E9C-101B-9397-08002B2CF9AE}" pid="3" name="ClassificationContentMarkingFooterFontProps">
    <vt:lpwstr>#000000,10,Aptos</vt:lpwstr>
  </property>
  <property fmtid="{D5CDD505-2E9C-101B-9397-08002B2CF9AE}" pid="4" name="ClassificationContentMarkingFooterText">
    <vt:lpwstr>Känslighet: Allmän</vt:lpwstr>
  </property>
</Properties>
</file>