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BB" w:rsidRPr="00842042" w:rsidRDefault="00617ABB" w:rsidP="00617ABB">
      <w:pPr>
        <w:rPr>
          <w:b/>
          <w:sz w:val="32"/>
          <w:szCs w:val="40"/>
        </w:rPr>
      </w:pPr>
      <w:r w:rsidRPr="00842042">
        <w:rPr>
          <w:b/>
          <w:sz w:val="32"/>
          <w:szCs w:val="40"/>
        </w:rPr>
        <w:t>Läkemedel och äldre</w:t>
      </w:r>
    </w:p>
    <w:p w:rsidR="00617ABB" w:rsidRPr="006B4F22" w:rsidRDefault="00617ABB" w:rsidP="00617ABB">
      <w:pPr>
        <w:rPr>
          <w:b/>
          <w:sz w:val="32"/>
          <w:szCs w:val="40"/>
        </w:rPr>
      </w:pPr>
      <w:r w:rsidRPr="00E63382">
        <w:rPr>
          <w:sz w:val="20"/>
        </w:rPr>
        <w:t>Bilaga 1 till rutin:</w:t>
      </w:r>
      <w:r>
        <w:rPr>
          <w:sz w:val="20"/>
        </w:rPr>
        <w:t xml:space="preserve"> Läkemedel - läkemedelsgenomgång</w:t>
      </w:r>
    </w:p>
    <w:p w:rsidR="00617ABB" w:rsidRPr="005B3CB2" w:rsidRDefault="00617ABB" w:rsidP="00617ABB">
      <w:pPr>
        <w:pStyle w:val="Normalwebb"/>
        <w:spacing w:before="0" w:beforeAutospacing="0" w:after="0" w:afterAutospacing="0"/>
        <w:rPr>
          <w:b/>
          <w:sz w:val="24"/>
        </w:rPr>
      </w:pPr>
      <w:r w:rsidRPr="005B3CB2">
        <w:rPr>
          <w:b/>
          <w:sz w:val="24"/>
        </w:rPr>
        <w:t>Preparat som BÖR UNDVIKAS/FÖRSKRIVAS RESTRIKTIVT till äldre</w:t>
      </w:r>
    </w:p>
    <w:tbl>
      <w:tblPr>
        <w:tblStyle w:val="Tabellrutnt"/>
        <w:tblW w:w="14425" w:type="dxa"/>
        <w:tblLook w:val="04A0" w:firstRow="1" w:lastRow="0" w:firstColumn="1" w:lastColumn="0" w:noHBand="0" w:noVBand="1"/>
      </w:tblPr>
      <w:tblGrid>
        <w:gridCol w:w="4644"/>
        <w:gridCol w:w="5103"/>
        <w:gridCol w:w="4678"/>
      </w:tblGrid>
      <w:tr w:rsidR="00617ABB" w:rsidTr="00FD763D">
        <w:trPr>
          <w:tblHeader/>
        </w:trPr>
        <w:tc>
          <w:tcPr>
            <w:tcW w:w="4644" w:type="dxa"/>
            <w:shd w:val="clear" w:color="auto" w:fill="548DD4" w:themeFill="text2" w:themeFillTint="99"/>
          </w:tcPr>
          <w:p w:rsidR="00617ABB" w:rsidRPr="00646FC9" w:rsidRDefault="00617ABB" w:rsidP="00FD763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46FC9">
              <w:rPr>
                <w:b/>
                <w:color w:val="FFFFFF" w:themeColor="background1"/>
                <w:sz w:val="24"/>
                <w:szCs w:val="24"/>
              </w:rPr>
              <w:t>Preparat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617ABB" w:rsidRPr="00646FC9" w:rsidRDefault="00617ABB" w:rsidP="00FD763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46FC9">
              <w:rPr>
                <w:b/>
                <w:color w:val="FFFFFF" w:themeColor="background1"/>
                <w:sz w:val="24"/>
                <w:szCs w:val="24"/>
              </w:rPr>
              <w:t>Kommentar</w:t>
            </w:r>
          </w:p>
        </w:tc>
        <w:tc>
          <w:tcPr>
            <w:tcW w:w="4678" w:type="dxa"/>
            <w:shd w:val="clear" w:color="auto" w:fill="548DD4" w:themeFill="text2" w:themeFillTint="99"/>
          </w:tcPr>
          <w:p w:rsidR="00617ABB" w:rsidRPr="00646FC9" w:rsidRDefault="00617ABB" w:rsidP="00FD763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46FC9">
              <w:rPr>
                <w:b/>
                <w:color w:val="FFFFFF" w:themeColor="background1"/>
                <w:sz w:val="24"/>
                <w:szCs w:val="24"/>
              </w:rPr>
              <w:t>Förslag på alternativ</w:t>
            </w:r>
          </w:p>
        </w:tc>
      </w:tr>
      <w:tr w:rsidR="00617ABB" w:rsidTr="00FD763D">
        <w:tc>
          <w:tcPr>
            <w:tcW w:w="4644" w:type="dxa"/>
            <w:shd w:val="clear" w:color="auto" w:fill="DBE5F1" w:themeFill="accent1" w:themeFillTint="33"/>
          </w:tcPr>
          <w:p w:rsidR="00617ABB" w:rsidRPr="004A267B" w:rsidRDefault="00617ABB" w:rsidP="00FD763D">
            <w:pPr>
              <w:rPr>
                <w:b/>
              </w:rPr>
            </w:pPr>
            <w:r w:rsidRPr="004A267B">
              <w:rPr>
                <w:b/>
              </w:rPr>
              <w:t>Långverkande bensodiazepiner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617ABB" w:rsidRPr="004A267B" w:rsidRDefault="00617ABB" w:rsidP="00FD763D"/>
        </w:tc>
        <w:tc>
          <w:tcPr>
            <w:tcW w:w="4678" w:type="dxa"/>
            <w:shd w:val="clear" w:color="auto" w:fill="DBE5F1" w:themeFill="accent1" w:themeFillTint="33"/>
          </w:tcPr>
          <w:p w:rsidR="00617ABB" w:rsidRDefault="00617ABB" w:rsidP="00FD763D"/>
        </w:tc>
      </w:tr>
      <w:tr w:rsidR="00617ABB" w:rsidTr="00FD763D">
        <w:tc>
          <w:tcPr>
            <w:tcW w:w="4644" w:type="dxa"/>
          </w:tcPr>
          <w:p w:rsidR="00617ABB" w:rsidRPr="006B4F22" w:rsidRDefault="00617ABB" w:rsidP="00FD763D">
            <w:pPr>
              <w:rPr>
                <w:b/>
                <w:sz w:val="20"/>
              </w:rPr>
            </w:pPr>
            <w:r w:rsidRPr="006B4F22">
              <w:rPr>
                <w:b/>
                <w:sz w:val="20"/>
              </w:rPr>
              <w:t xml:space="preserve">Lugnande </w:t>
            </w:r>
          </w:p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Diazepam (Stesolid)</w:t>
            </w:r>
          </w:p>
        </w:tc>
        <w:tc>
          <w:tcPr>
            <w:tcW w:w="5103" w:type="dxa"/>
            <w:vMerge w:val="restart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Risk för dagtrötthet, kognitiva störningar, muskelsvaghet, balansstörningar och fall</w:t>
            </w: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SSRI vid panikångest, tvångssyndrom eller samtidig depression.</w:t>
            </w:r>
            <w:r>
              <w:rPr>
                <w:sz w:val="20"/>
              </w:rPr>
              <w:t xml:space="preserve"> Mirtazapin kan också vara ett alternativ. </w:t>
            </w:r>
            <w:r w:rsidRPr="003F4E92">
              <w:rPr>
                <w:sz w:val="20"/>
              </w:rPr>
              <w:t xml:space="preserve">Om bensodiazepin </w:t>
            </w:r>
            <w:r>
              <w:rPr>
                <w:sz w:val="20"/>
              </w:rPr>
              <w:t xml:space="preserve">är </w:t>
            </w:r>
            <w:r w:rsidRPr="003F4E92">
              <w:rPr>
                <w:sz w:val="20"/>
              </w:rPr>
              <w:t>aktuell</w:t>
            </w:r>
            <w:r>
              <w:rPr>
                <w:sz w:val="20"/>
              </w:rPr>
              <w:t xml:space="preserve">, välj oxascand pga. kort halveringstid </w:t>
            </w:r>
            <w:r w:rsidRPr="003F4E92">
              <w:rPr>
                <w:sz w:val="20"/>
              </w:rPr>
              <w:t>(</w:t>
            </w:r>
            <w:r>
              <w:rPr>
                <w:sz w:val="20"/>
              </w:rPr>
              <w:t xml:space="preserve">dygnsdos högst </w:t>
            </w:r>
            <w:r w:rsidRPr="003F4E92">
              <w:rPr>
                <w:sz w:val="20"/>
              </w:rPr>
              <w:t>30 mg).</w:t>
            </w:r>
          </w:p>
        </w:tc>
      </w:tr>
      <w:tr w:rsidR="00617ABB" w:rsidTr="00FD763D">
        <w:tc>
          <w:tcPr>
            <w:tcW w:w="4644" w:type="dxa"/>
          </w:tcPr>
          <w:p w:rsidR="00617ABB" w:rsidRPr="006B4F22" w:rsidRDefault="00617ABB" w:rsidP="00FD763D">
            <w:pPr>
              <w:rPr>
                <w:b/>
                <w:sz w:val="20"/>
              </w:rPr>
            </w:pPr>
            <w:r w:rsidRPr="006B4F22">
              <w:rPr>
                <w:b/>
                <w:sz w:val="20"/>
              </w:rPr>
              <w:t>Sömnpreparat</w:t>
            </w:r>
          </w:p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Nitrazepam (M</w:t>
            </w:r>
            <w:r>
              <w:rPr>
                <w:sz w:val="20"/>
              </w:rPr>
              <w:t>ogadon)</w:t>
            </w:r>
          </w:p>
        </w:tc>
        <w:tc>
          <w:tcPr>
            <w:tcW w:w="5103" w:type="dxa"/>
            <w:vMerge/>
          </w:tcPr>
          <w:p w:rsidR="00617ABB" w:rsidRPr="003F4E92" w:rsidRDefault="00617ABB" w:rsidP="00FD763D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Zopiklon vid behov</w:t>
            </w:r>
            <w:r>
              <w:rPr>
                <w:sz w:val="20"/>
              </w:rPr>
              <w:t>. Mirtazapin i låg dos kan vara alternativ.</w:t>
            </w:r>
          </w:p>
        </w:tc>
      </w:tr>
      <w:tr w:rsidR="00617ABB" w:rsidTr="00FD763D">
        <w:tc>
          <w:tcPr>
            <w:tcW w:w="4644" w:type="dxa"/>
            <w:shd w:val="clear" w:color="auto" w:fill="DBE5F1" w:themeFill="accent1" w:themeFillTint="33"/>
          </w:tcPr>
          <w:p w:rsidR="00617ABB" w:rsidRPr="004A267B" w:rsidRDefault="00617ABB" w:rsidP="00FD763D">
            <w:pPr>
              <w:tabs>
                <w:tab w:val="left" w:pos="4080"/>
              </w:tabs>
              <w:rPr>
                <w:b/>
              </w:rPr>
            </w:pPr>
            <w:r w:rsidRPr="004A267B">
              <w:rPr>
                <w:b/>
              </w:rPr>
              <w:t>Läkemedel med antikolinerg effekt</w:t>
            </w:r>
            <w:r>
              <w:rPr>
                <w:b/>
              </w:rPr>
              <w:tab/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617ABB" w:rsidRPr="004A267B" w:rsidRDefault="00617ABB" w:rsidP="00FD763D">
            <w:pPr>
              <w:tabs>
                <w:tab w:val="left" w:pos="4080"/>
              </w:tabs>
              <w:rPr>
                <w:b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:rsidR="00617ABB" w:rsidRPr="004A267B" w:rsidRDefault="00617ABB" w:rsidP="00FD763D">
            <w:pPr>
              <w:tabs>
                <w:tab w:val="left" w:pos="4080"/>
              </w:tabs>
              <w:rPr>
                <w:b/>
              </w:rPr>
            </w:pPr>
          </w:p>
        </w:tc>
      </w:tr>
      <w:tr w:rsidR="00617ABB" w:rsidRPr="004A267B" w:rsidTr="00FD763D">
        <w:tc>
          <w:tcPr>
            <w:tcW w:w="4644" w:type="dxa"/>
          </w:tcPr>
          <w:p w:rsidR="00617ABB" w:rsidRPr="006B4F22" w:rsidRDefault="00617ABB" w:rsidP="00FD763D">
            <w:pPr>
              <w:rPr>
                <w:b/>
                <w:sz w:val="20"/>
              </w:rPr>
            </w:pPr>
            <w:r w:rsidRPr="006B4F22">
              <w:rPr>
                <w:b/>
                <w:sz w:val="20"/>
              </w:rPr>
              <w:t>Medel mot inkontinens</w:t>
            </w:r>
          </w:p>
          <w:p w:rsidR="00617ABB" w:rsidRPr="00497ACE" w:rsidRDefault="00617ABB" w:rsidP="00FD763D">
            <w:pPr>
              <w:rPr>
                <w:sz w:val="20"/>
              </w:rPr>
            </w:pPr>
            <w:r w:rsidRPr="00497ACE">
              <w:rPr>
                <w:sz w:val="20"/>
              </w:rPr>
              <w:t>Detrusitol, Vesicare, Ditropan, Toviaz, Emselex</w:t>
            </w:r>
          </w:p>
        </w:tc>
        <w:tc>
          <w:tcPr>
            <w:tcW w:w="5103" w:type="dxa"/>
            <w:vMerge w:val="restart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Risk för kognitiv påverkan, akut konfusion, urinretention, obstipation, muntorrhet</w:t>
            </w: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 xml:space="preserve">Utvärdera effekt. </w:t>
            </w:r>
            <w:r w:rsidRPr="003F4E92">
              <w:rPr>
                <w:sz w:val="20"/>
              </w:rPr>
              <w:t>Pröva utsättning</w:t>
            </w:r>
            <w:r>
              <w:rPr>
                <w:sz w:val="20"/>
              </w:rPr>
              <w:t xml:space="preserve"> om effekt ej kan konstateras.</w:t>
            </w:r>
          </w:p>
        </w:tc>
      </w:tr>
      <w:tr w:rsidR="00617ABB" w:rsidRPr="004A267B" w:rsidTr="00FD763D">
        <w:tc>
          <w:tcPr>
            <w:tcW w:w="4644" w:type="dxa"/>
          </w:tcPr>
          <w:p w:rsidR="00617ABB" w:rsidRPr="006B4F22" w:rsidRDefault="00617ABB" w:rsidP="00FD763D">
            <w:pPr>
              <w:rPr>
                <w:b/>
                <w:sz w:val="20"/>
              </w:rPr>
            </w:pPr>
            <w:r w:rsidRPr="006B4F22">
              <w:rPr>
                <w:b/>
                <w:sz w:val="20"/>
              </w:rPr>
              <w:t>Tricykliska antidepressiva</w:t>
            </w:r>
          </w:p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Anafranil/Klomipramin, Saroten, Sensaval</w:t>
            </w:r>
          </w:p>
        </w:tc>
        <w:tc>
          <w:tcPr>
            <w:tcW w:w="5103" w:type="dxa"/>
            <w:vMerge/>
          </w:tcPr>
          <w:p w:rsidR="00617ABB" w:rsidRPr="003F4E92" w:rsidRDefault="00617ABB" w:rsidP="00FD763D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Överväg byte till SSRI</w:t>
            </w:r>
            <w:r>
              <w:rPr>
                <w:sz w:val="20"/>
              </w:rPr>
              <w:t xml:space="preserve"> eller mirtazapin</w:t>
            </w:r>
          </w:p>
        </w:tc>
      </w:tr>
      <w:tr w:rsidR="00617ABB" w:rsidRPr="004A267B" w:rsidTr="00FD763D">
        <w:tc>
          <w:tcPr>
            <w:tcW w:w="4644" w:type="dxa"/>
          </w:tcPr>
          <w:p w:rsidR="00617ABB" w:rsidRPr="006B4F22" w:rsidRDefault="00617ABB" w:rsidP="00FD763D">
            <w:pPr>
              <w:rPr>
                <w:b/>
                <w:sz w:val="20"/>
              </w:rPr>
            </w:pPr>
            <w:r w:rsidRPr="006B4F22">
              <w:rPr>
                <w:b/>
                <w:sz w:val="20"/>
              </w:rPr>
              <w:t>Övriga antikolinerga medel</w:t>
            </w:r>
          </w:p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 xml:space="preserve">Atarax, Theralen, </w:t>
            </w:r>
            <w:r w:rsidRPr="003F4E92">
              <w:rPr>
                <w:sz w:val="20"/>
              </w:rPr>
              <w:t>Lergigan</w:t>
            </w:r>
            <w:r>
              <w:rPr>
                <w:sz w:val="20"/>
              </w:rPr>
              <w:t xml:space="preserve"> m.fl.</w:t>
            </w:r>
          </w:p>
        </w:tc>
        <w:tc>
          <w:tcPr>
            <w:tcW w:w="5103" w:type="dxa"/>
            <w:vMerge/>
          </w:tcPr>
          <w:p w:rsidR="00617ABB" w:rsidRPr="003F4E92" w:rsidRDefault="00617ABB" w:rsidP="00FD763D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Vid</w:t>
            </w:r>
            <w:r>
              <w:rPr>
                <w:sz w:val="20"/>
              </w:rPr>
              <w:t xml:space="preserve"> klåda ev. Cetirizin, Loratadin</w:t>
            </w:r>
            <w:r w:rsidRPr="003F4E92">
              <w:rPr>
                <w:sz w:val="20"/>
              </w:rPr>
              <w:t>. Vid oro ev. Oxascand.</w:t>
            </w:r>
          </w:p>
        </w:tc>
      </w:tr>
      <w:tr w:rsidR="00617ABB" w:rsidRPr="004A267B" w:rsidTr="00FD763D">
        <w:tc>
          <w:tcPr>
            <w:tcW w:w="4644" w:type="dxa"/>
            <w:shd w:val="clear" w:color="auto" w:fill="DBE5F1" w:themeFill="accent1" w:themeFillTint="33"/>
          </w:tcPr>
          <w:p w:rsidR="00617ABB" w:rsidRPr="00956E61" w:rsidRDefault="00617ABB" w:rsidP="00FD763D">
            <w:pPr>
              <w:rPr>
                <w:b/>
              </w:rPr>
            </w:pPr>
            <w:r w:rsidRPr="00956E61">
              <w:rPr>
                <w:b/>
              </w:rPr>
              <w:t>Antipsykotika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617ABB" w:rsidRPr="004A267B" w:rsidRDefault="00617ABB" w:rsidP="00FD763D"/>
        </w:tc>
        <w:tc>
          <w:tcPr>
            <w:tcW w:w="4678" w:type="dxa"/>
            <w:shd w:val="clear" w:color="auto" w:fill="DBE5F1" w:themeFill="accent1" w:themeFillTint="33"/>
          </w:tcPr>
          <w:p w:rsidR="00617ABB" w:rsidRPr="004A267B" w:rsidRDefault="00617ABB" w:rsidP="00FD763D"/>
        </w:tc>
      </w:tr>
      <w:tr w:rsidR="00617ABB" w:rsidRPr="004A267B" w:rsidTr="00FD763D">
        <w:tc>
          <w:tcPr>
            <w:tcW w:w="4644" w:type="dxa"/>
          </w:tcPr>
          <w:p w:rsidR="00617ABB" w:rsidRPr="00C832FB" w:rsidRDefault="00617ABB" w:rsidP="00FD763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Risperidon</w:t>
            </w:r>
            <w:r w:rsidRPr="00C832FB">
              <w:rPr>
                <w:sz w:val="20"/>
                <w:lang w:val="en-US"/>
              </w:rPr>
              <w:t>, Haldol, Quetiapin, Olanzapin, Nozinan, Fluanxol</w:t>
            </w:r>
            <w:r>
              <w:rPr>
                <w:sz w:val="20"/>
                <w:lang w:val="en-US"/>
              </w:rPr>
              <w:t xml:space="preserve"> m.fl.</w:t>
            </w:r>
          </w:p>
          <w:p w:rsidR="00617ABB" w:rsidRPr="00C832FB" w:rsidRDefault="00617ABB" w:rsidP="00FD763D">
            <w:pPr>
              <w:rPr>
                <w:sz w:val="20"/>
                <w:lang w:val="en-US"/>
              </w:rPr>
            </w:pPr>
          </w:p>
        </w:tc>
        <w:tc>
          <w:tcPr>
            <w:tcW w:w="5103" w:type="dxa"/>
          </w:tcPr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Rek</w:t>
            </w:r>
            <w:r w:rsidRPr="003F4E92">
              <w:rPr>
                <w:sz w:val="20"/>
              </w:rPr>
              <w:t xml:space="preserve"> endast vid psykotiska tillstånd</w:t>
            </w:r>
            <w:r>
              <w:rPr>
                <w:sz w:val="20"/>
              </w:rPr>
              <w:t xml:space="preserve"> samt vid svår aggressivitet vid demens (Risperidon)</w:t>
            </w:r>
            <w:r w:rsidRPr="003F4E9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3F4E92">
              <w:rPr>
                <w:sz w:val="20"/>
              </w:rPr>
              <w:t xml:space="preserve">Risk för extrapyramidala symtom, </w:t>
            </w:r>
            <w:r>
              <w:rPr>
                <w:sz w:val="20"/>
              </w:rPr>
              <w:t xml:space="preserve">sedation, kognitiva störningar, </w:t>
            </w:r>
            <w:r w:rsidRPr="003F4E92">
              <w:rPr>
                <w:sz w:val="20"/>
              </w:rPr>
              <w:t>ortostatism. Ökad mortalitet/cerebro-vaskulära händelser vid demens.</w:t>
            </w: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Vid indikation, lägsta möjliga dos.</w:t>
            </w:r>
          </w:p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Kort behandlingstid bör planeras. Regelbundet ställningstagande till dosminskning/utsättning.</w:t>
            </w:r>
          </w:p>
        </w:tc>
      </w:tr>
      <w:tr w:rsidR="00617ABB" w:rsidRPr="004A267B" w:rsidTr="00FD763D">
        <w:tc>
          <w:tcPr>
            <w:tcW w:w="4644" w:type="dxa"/>
            <w:shd w:val="clear" w:color="auto" w:fill="DBE5F1" w:themeFill="accent1" w:themeFillTint="33"/>
          </w:tcPr>
          <w:p w:rsidR="00617ABB" w:rsidRPr="003F4E92" w:rsidRDefault="00617ABB" w:rsidP="00FD763D">
            <w:pPr>
              <w:rPr>
                <w:b/>
              </w:rPr>
            </w:pPr>
            <w:r w:rsidRPr="003F4E92">
              <w:rPr>
                <w:b/>
              </w:rPr>
              <w:t>Övriga olämpliga läkemedel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617ABB" w:rsidRPr="004A267B" w:rsidRDefault="00617ABB" w:rsidP="00FD763D"/>
        </w:tc>
        <w:tc>
          <w:tcPr>
            <w:tcW w:w="4678" w:type="dxa"/>
            <w:shd w:val="clear" w:color="auto" w:fill="DBE5F1" w:themeFill="accent1" w:themeFillTint="33"/>
          </w:tcPr>
          <w:p w:rsidR="00617ABB" w:rsidRPr="004A267B" w:rsidRDefault="00617ABB" w:rsidP="00FD763D"/>
        </w:tc>
      </w:tr>
      <w:tr w:rsidR="00617ABB" w:rsidRPr="004A267B" w:rsidTr="00FD763D">
        <w:tc>
          <w:tcPr>
            <w:tcW w:w="4644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Propavan</w:t>
            </w:r>
          </w:p>
        </w:tc>
        <w:tc>
          <w:tcPr>
            <w:tcW w:w="5103" w:type="dxa"/>
          </w:tcPr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Propavan kan</w:t>
            </w:r>
            <w:r w:rsidRPr="003F4E92">
              <w:rPr>
                <w:sz w:val="20"/>
              </w:rPr>
              <w:t xml:space="preserve"> ge dagtrötthet samt extrapyramidala symtom t.ex. restless legs</w:t>
            </w: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 xml:space="preserve">Utsättning. Mirtazapin alternativt </w:t>
            </w:r>
            <w:r w:rsidRPr="003F4E92">
              <w:rPr>
                <w:sz w:val="20"/>
              </w:rPr>
              <w:t>Zopiklon vid behov</w:t>
            </w:r>
          </w:p>
        </w:tc>
      </w:tr>
      <w:tr w:rsidR="00617ABB" w:rsidRPr="004A267B" w:rsidTr="00FD763D">
        <w:tc>
          <w:tcPr>
            <w:tcW w:w="4644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Tramadol</w:t>
            </w:r>
          </w:p>
        </w:tc>
        <w:tc>
          <w:tcPr>
            <w:tcW w:w="5103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>Risk för illamående, yrsel, kognitiv påverkan, obstipation.</w:t>
            </w: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 xml:space="preserve">Rek. paracetamol i </w:t>
            </w:r>
            <w:r>
              <w:rPr>
                <w:sz w:val="20"/>
              </w:rPr>
              <w:t>första hand</w:t>
            </w:r>
            <w:r w:rsidRPr="003F4E92">
              <w:rPr>
                <w:sz w:val="20"/>
              </w:rPr>
              <w:t>. Vid otillräcklig smärtlindring rek. stark opioid i tillägg.</w:t>
            </w:r>
          </w:p>
        </w:tc>
      </w:tr>
      <w:tr w:rsidR="00617ABB" w:rsidRPr="004A267B" w:rsidTr="00FD763D">
        <w:tc>
          <w:tcPr>
            <w:tcW w:w="4644" w:type="dxa"/>
          </w:tcPr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Kodein</w:t>
            </w:r>
          </w:p>
        </w:tc>
        <w:tc>
          <w:tcPr>
            <w:tcW w:w="5103" w:type="dxa"/>
          </w:tcPr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Svårförutsägbar effekt pga. individuell omvandling till morfin</w:t>
            </w: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 w:rsidRPr="003F4E92">
              <w:rPr>
                <w:sz w:val="20"/>
              </w:rPr>
              <w:t xml:space="preserve">Rek. paracetamol i </w:t>
            </w:r>
            <w:r>
              <w:rPr>
                <w:sz w:val="20"/>
              </w:rPr>
              <w:t>första hand</w:t>
            </w:r>
            <w:r w:rsidRPr="003F4E92">
              <w:rPr>
                <w:sz w:val="20"/>
              </w:rPr>
              <w:t>. Vid otillräcklig smärtlindring rek. stark opioid i tillägg.</w:t>
            </w:r>
          </w:p>
        </w:tc>
      </w:tr>
      <w:tr w:rsidR="00617ABB" w:rsidRPr="004A267B" w:rsidTr="00FD763D">
        <w:tc>
          <w:tcPr>
            <w:tcW w:w="4644" w:type="dxa"/>
          </w:tcPr>
          <w:p w:rsidR="00617ABB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Glibenklamid</w:t>
            </w:r>
          </w:p>
        </w:tc>
        <w:tc>
          <w:tcPr>
            <w:tcW w:w="5103" w:type="dxa"/>
          </w:tcPr>
          <w:p w:rsidR="00617ABB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Lång halveringstid och aktiva metaboliter, risk för hypoglykemi</w:t>
            </w:r>
          </w:p>
        </w:tc>
        <w:tc>
          <w:tcPr>
            <w:tcW w:w="4678" w:type="dxa"/>
          </w:tcPr>
          <w:p w:rsidR="00617ABB" w:rsidRPr="003F4E92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 xml:space="preserve">Se terapirekommendationerna </w:t>
            </w:r>
            <w:hyperlink r:id="rId12" w:history="1">
              <w:r w:rsidRPr="00945BF6">
                <w:rPr>
                  <w:rStyle w:val="Hyperlnk"/>
                  <w:sz w:val="20"/>
                </w:rPr>
                <w:t>kapitel Diabetes</w:t>
              </w:r>
            </w:hyperlink>
          </w:p>
        </w:tc>
      </w:tr>
    </w:tbl>
    <w:p w:rsidR="00617ABB" w:rsidRDefault="00617ABB" w:rsidP="00617ABB"/>
    <w:p w:rsidR="00617ABB" w:rsidRDefault="00617ABB" w:rsidP="00617ABB"/>
    <w:p w:rsidR="00617ABB" w:rsidRDefault="00617ABB" w:rsidP="00617ABB"/>
    <w:p w:rsidR="00617ABB" w:rsidRPr="005B3CB2" w:rsidRDefault="00617ABB" w:rsidP="00617ABB">
      <w:pPr>
        <w:rPr>
          <w:b/>
          <w:sz w:val="24"/>
        </w:rPr>
      </w:pPr>
      <w:r>
        <w:rPr>
          <w:b/>
          <w:sz w:val="24"/>
        </w:rPr>
        <w:t>Läkemedel att särskilt beakta vid behandling av äldre</w:t>
      </w:r>
    </w:p>
    <w:tbl>
      <w:tblPr>
        <w:tblStyle w:val="Tabellrutnt"/>
        <w:tblW w:w="14425" w:type="dxa"/>
        <w:tblLook w:val="04A0" w:firstRow="1" w:lastRow="0" w:firstColumn="1" w:lastColumn="0" w:noHBand="0" w:noVBand="1"/>
      </w:tblPr>
      <w:tblGrid>
        <w:gridCol w:w="4361"/>
        <w:gridCol w:w="5245"/>
        <w:gridCol w:w="4819"/>
      </w:tblGrid>
      <w:tr w:rsidR="00617ABB" w:rsidRPr="003F4E92" w:rsidTr="00FD763D">
        <w:trPr>
          <w:tblHeader/>
        </w:trPr>
        <w:tc>
          <w:tcPr>
            <w:tcW w:w="4361" w:type="dxa"/>
            <w:shd w:val="clear" w:color="auto" w:fill="548DD4" w:themeFill="text2" w:themeFillTint="99"/>
          </w:tcPr>
          <w:p w:rsidR="00617ABB" w:rsidRPr="003F4E92" w:rsidRDefault="00617ABB" w:rsidP="00FD763D">
            <w:pPr>
              <w:rPr>
                <w:b/>
                <w:color w:val="FFFFFF" w:themeColor="background1"/>
              </w:rPr>
            </w:pPr>
            <w:r w:rsidRPr="003F4E92">
              <w:rPr>
                <w:b/>
                <w:color w:val="FFFFFF" w:themeColor="background1"/>
              </w:rPr>
              <w:t>Preparat</w:t>
            </w:r>
          </w:p>
        </w:tc>
        <w:tc>
          <w:tcPr>
            <w:tcW w:w="5245" w:type="dxa"/>
            <w:shd w:val="clear" w:color="auto" w:fill="548DD4" w:themeFill="text2" w:themeFillTint="99"/>
          </w:tcPr>
          <w:p w:rsidR="00617ABB" w:rsidRPr="003F4E92" w:rsidRDefault="00617ABB" w:rsidP="00FD763D">
            <w:pPr>
              <w:rPr>
                <w:b/>
                <w:color w:val="FFFFFF" w:themeColor="background1"/>
              </w:rPr>
            </w:pPr>
            <w:r w:rsidRPr="003F4E92">
              <w:rPr>
                <w:b/>
                <w:color w:val="FFFFFF" w:themeColor="background1"/>
              </w:rPr>
              <w:t>Kommentar</w:t>
            </w:r>
          </w:p>
        </w:tc>
        <w:tc>
          <w:tcPr>
            <w:tcW w:w="4819" w:type="dxa"/>
            <w:shd w:val="clear" w:color="auto" w:fill="548DD4" w:themeFill="text2" w:themeFillTint="99"/>
          </w:tcPr>
          <w:p w:rsidR="00617ABB" w:rsidRPr="003F4E92" w:rsidRDefault="00617ABB" w:rsidP="00FD763D">
            <w:pPr>
              <w:rPr>
                <w:b/>
                <w:color w:val="FFFFFF" w:themeColor="background1"/>
              </w:rPr>
            </w:pPr>
            <w:r w:rsidRPr="003F4E92">
              <w:rPr>
                <w:b/>
                <w:color w:val="FFFFFF" w:themeColor="background1"/>
              </w:rPr>
              <w:t>Förslag till eventuellt alternativ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COX-hämmare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Bör användas restriktivt pga. risk för magblödning, vätskeretention, hjärtsvikt samt nedsatt njurfunktion.</w:t>
            </w:r>
          </w:p>
          <w:p w:rsidR="00617ABB" w:rsidRPr="00A55F1E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A55F1E">
              <w:rPr>
                <w:sz w:val="20"/>
              </w:rPr>
              <w:t>lämpligt vid hjärt-och njursvikt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Rek p</w:t>
            </w:r>
            <w:r w:rsidRPr="00A55F1E">
              <w:rPr>
                <w:sz w:val="20"/>
              </w:rPr>
              <w:t>aracetamol i första hand.</w:t>
            </w:r>
          </w:p>
          <w:p w:rsidR="00617ABB" w:rsidRPr="00A55F1E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Möjligen ibuprofen eller n</w:t>
            </w:r>
            <w:r w:rsidRPr="00A55F1E">
              <w:rPr>
                <w:sz w:val="20"/>
              </w:rPr>
              <w:t>a</w:t>
            </w:r>
            <w:r>
              <w:rPr>
                <w:sz w:val="20"/>
              </w:rPr>
              <w:t xml:space="preserve">proxen i lägsta möjliga dos, </w:t>
            </w:r>
            <w:r w:rsidRPr="00A55F1E">
              <w:rPr>
                <w:sz w:val="20"/>
              </w:rPr>
              <w:t>vid behov eller som kort kur (1-2 veckor)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Loopdiuretika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Risk för yrsel, fall, uttorkning och elektrolytrubbningar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 xml:space="preserve">Om möjligt endast som vid behov/tillägg till </w:t>
            </w:r>
            <w:r>
              <w:rPr>
                <w:sz w:val="20"/>
              </w:rPr>
              <w:t xml:space="preserve">annan </w:t>
            </w:r>
            <w:r w:rsidRPr="00A55F1E">
              <w:rPr>
                <w:sz w:val="20"/>
              </w:rPr>
              <w:t>behandling. Följ vikt och ödemtendens hos patient med hjärtsvikt.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Protonpumpshämmare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 xml:space="preserve">Kan bidra </w:t>
            </w:r>
            <w:r w:rsidRPr="00A55F1E">
              <w:rPr>
                <w:sz w:val="20"/>
              </w:rPr>
              <w:t>till minskat upptag av vitamin B12, järn, kalcium.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Behovet bör regelbundet omvärderas. Trappas ut långsamt.</w:t>
            </w:r>
          </w:p>
        </w:tc>
      </w:tr>
      <w:tr w:rsidR="00617ABB" w:rsidRPr="003F4E92" w:rsidTr="00FD763D">
        <w:trPr>
          <w:trHeight w:val="664"/>
        </w:trPr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Sömnläkemedel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 xml:space="preserve">Vid regelbunden användning </w:t>
            </w:r>
            <w:r>
              <w:rPr>
                <w:sz w:val="20"/>
              </w:rPr>
              <w:t>avtar den sedativa effekten</w:t>
            </w:r>
            <w:r w:rsidRPr="00A55F1E">
              <w:rPr>
                <w:sz w:val="20"/>
              </w:rPr>
              <w:t xml:space="preserve">, men risk för biverkningar </w:t>
            </w:r>
            <w:r>
              <w:rPr>
                <w:sz w:val="20"/>
              </w:rPr>
              <w:t xml:space="preserve">(t.ex. fall) </w:t>
            </w:r>
            <w:r w:rsidRPr="00A55F1E">
              <w:rPr>
                <w:sz w:val="20"/>
              </w:rPr>
              <w:t>kvarstår</w:t>
            </w:r>
            <w:r>
              <w:rPr>
                <w:sz w:val="20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Icke farmakologisk behandling första åtgärd.</w:t>
            </w:r>
          </w:p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Trappas ut vid utsättning.</w:t>
            </w:r>
          </w:p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Rek</w:t>
            </w:r>
            <w:r>
              <w:rPr>
                <w:sz w:val="20"/>
              </w:rPr>
              <w:t>. Mirtazapin eller z</w:t>
            </w:r>
            <w:r w:rsidRPr="00A55F1E">
              <w:rPr>
                <w:sz w:val="20"/>
              </w:rPr>
              <w:t>opiklon vid behov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Antidepressiva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Ökad fallrisk</w:t>
            </w:r>
            <w:r>
              <w:rPr>
                <w:sz w:val="20"/>
              </w:rPr>
              <w:t>. Beakta risk för hyponatremi vid SSRI.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 xml:space="preserve">Utvärdera effekten. </w:t>
            </w:r>
            <w:r w:rsidRPr="00A55F1E">
              <w:rPr>
                <w:sz w:val="20"/>
              </w:rPr>
              <w:t>Ompröva behovet. Trappas ut långsamt.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Peroralt kortison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Riskfaktor för osteoporos och frakturer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Ompröva. Trappas ut. Aktuellt med osteoporosprofylax?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Digoxin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Riskfyllt läkemedel, smal terapeutisk bredd.</w:t>
            </w:r>
          </w:p>
          <w:p w:rsidR="00617ABB" w:rsidRPr="00A55F1E" w:rsidRDefault="00617ABB" w:rsidP="00FD763D">
            <w:pPr>
              <w:rPr>
                <w:sz w:val="20"/>
              </w:rPr>
            </w:pPr>
            <w:r>
              <w:rPr>
                <w:sz w:val="20"/>
              </w:rPr>
              <w:t>Vid för hög koncentration:</w:t>
            </w:r>
            <w:r w:rsidRPr="00A55F1E">
              <w:rPr>
                <w:sz w:val="20"/>
              </w:rPr>
              <w:t xml:space="preserve"> aptitlöshet, kräkning, trötthet, förvirring, dimsyn, arytmi.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Använd endast vid förmaksflimmer och svår hjärtsvikt. Risk för intoxikation vid nedsatt njurfunktion. Mät S-digoxin.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Antiepileptika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Risk för negativ inverkan på kognitiv förmåga.</w:t>
            </w:r>
          </w:p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Interagerar med många läkemedel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Aktuell indikation? Bör omprövas varje år och efter en längre tids anfallsfrihet. Mät serumkoncentration.</w:t>
            </w:r>
          </w:p>
        </w:tc>
      </w:tr>
      <w:tr w:rsidR="00617ABB" w:rsidRPr="003F4E92" w:rsidTr="00FD763D">
        <w:tc>
          <w:tcPr>
            <w:tcW w:w="4361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Opioider</w:t>
            </w:r>
          </w:p>
        </w:tc>
        <w:tc>
          <w:tcPr>
            <w:tcW w:w="5245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Risk för sedation, hallucinationer, konfusion och fall</w:t>
            </w:r>
            <w:r>
              <w:rPr>
                <w:sz w:val="20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617ABB" w:rsidRPr="00A55F1E" w:rsidRDefault="00617ABB" w:rsidP="00FD763D">
            <w:pPr>
              <w:rPr>
                <w:sz w:val="20"/>
              </w:rPr>
            </w:pPr>
            <w:r w:rsidRPr="00A55F1E">
              <w:rPr>
                <w:sz w:val="20"/>
              </w:rPr>
              <w:t>Behandlingseffekt utvärderas och indikation omprövas</w:t>
            </w:r>
            <w:r>
              <w:rPr>
                <w:sz w:val="20"/>
              </w:rPr>
              <w:t xml:space="preserve"> regelbundet</w:t>
            </w:r>
            <w:r w:rsidRPr="00A55F1E">
              <w:rPr>
                <w:sz w:val="20"/>
              </w:rPr>
              <w:t>.</w:t>
            </w:r>
          </w:p>
        </w:tc>
      </w:tr>
      <w:tr w:rsidR="00617ABB" w:rsidRPr="003F4E92" w:rsidTr="00FD763D">
        <w:tc>
          <w:tcPr>
            <w:tcW w:w="14425" w:type="dxa"/>
            <w:gridSpan w:val="3"/>
            <w:shd w:val="clear" w:color="auto" w:fill="C6D9F1" w:themeFill="text2" w:themeFillTint="33"/>
          </w:tcPr>
          <w:p w:rsidR="00617ABB" w:rsidRPr="003F4E92" w:rsidRDefault="00617ABB" w:rsidP="00FD763D">
            <w:r w:rsidRPr="003F4E92">
              <w:rPr>
                <w:b/>
              </w:rPr>
              <w:t>Kontaktuppgifter för apotekarstöd vid läkemedels</w:t>
            </w:r>
            <w:r>
              <w:rPr>
                <w:b/>
              </w:rPr>
              <w:t>avstämning och läkemedels</w:t>
            </w:r>
            <w:r w:rsidRPr="003F4E92">
              <w:rPr>
                <w:b/>
              </w:rPr>
              <w:t>genomgångar</w:t>
            </w:r>
          </w:p>
        </w:tc>
      </w:tr>
      <w:tr w:rsidR="00617ABB" w:rsidRPr="003F4E92" w:rsidTr="00FD763D">
        <w:tc>
          <w:tcPr>
            <w:tcW w:w="14425" w:type="dxa"/>
            <w:gridSpan w:val="3"/>
            <w:shd w:val="clear" w:color="auto" w:fill="FFFFFF" w:themeFill="background1"/>
          </w:tcPr>
          <w:p w:rsidR="00617ABB" w:rsidRPr="00646FC9" w:rsidRDefault="00617ABB" w:rsidP="00FD763D">
            <w:pPr>
              <w:pStyle w:val="Liststycke"/>
              <w:numPr>
                <w:ilvl w:val="0"/>
                <w:numId w:val="13"/>
              </w:numPr>
              <w:rPr>
                <w:sz w:val="20"/>
              </w:rPr>
            </w:pPr>
            <w:r w:rsidRPr="00A55F1E">
              <w:rPr>
                <w:sz w:val="20"/>
              </w:rPr>
              <w:t>Hallands sjukhus Halmstad: tfn 035-13 19 49</w:t>
            </w:r>
            <w:r>
              <w:rPr>
                <w:sz w:val="20"/>
              </w:rPr>
              <w:t xml:space="preserve">, </w:t>
            </w:r>
            <w:r w:rsidRPr="00646FC9">
              <w:rPr>
                <w:sz w:val="20"/>
              </w:rPr>
              <w:t xml:space="preserve">Hallands sjukhus Varberg/Kungsbacka: tfn 0340-66 37 87 </w:t>
            </w:r>
          </w:p>
          <w:p w:rsidR="00617ABB" w:rsidRPr="003F4E92" w:rsidRDefault="00617ABB" w:rsidP="00FD763D">
            <w:pPr>
              <w:pStyle w:val="Liststycke"/>
              <w:numPr>
                <w:ilvl w:val="0"/>
                <w:numId w:val="13"/>
              </w:numPr>
            </w:pPr>
            <w:r w:rsidRPr="00A55F1E">
              <w:rPr>
                <w:sz w:val="20"/>
              </w:rPr>
              <w:t>Primärvård:</w:t>
            </w:r>
            <w:r>
              <w:rPr>
                <w:sz w:val="20"/>
              </w:rPr>
              <w:t xml:space="preserve"> </w:t>
            </w:r>
            <w:hyperlink r:id="rId13" w:history="1">
              <w:r w:rsidRPr="00A55F1E">
                <w:rPr>
                  <w:rStyle w:val="Hyperlnk"/>
                  <w:sz w:val="20"/>
                </w:rPr>
                <w:t>rk.lakemedelsgenomgang@regionhalland.se</w:t>
              </w:r>
            </w:hyperlink>
            <w:r>
              <w:rPr>
                <w:sz w:val="20"/>
              </w:rPr>
              <w:t xml:space="preserve">, </w:t>
            </w:r>
            <w:r w:rsidRPr="00646FC9">
              <w:rPr>
                <w:sz w:val="20"/>
              </w:rPr>
              <w:t xml:space="preserve">VAS meddelande funktion, välj grupp </w:t>
            </w:r>
            <w:r w:rsidRPr="00646FC9">
              <w:rPr>
                <w:b/>
                <w:sz w:val="20"/>
              </w:rPr>
              <w:t>Apotekare RH</w:t>
            </w:r>
          </w:p>
        </w:tc>
      </w:tr>
      <w:tr w:rsidR="00617ABB" w:rsidRPr="003F4E92" w:rsidTr="00FD763D">
        <w:tc>
          <w:tcPr>
            <w:tcW w:w="14425" w:type="dxa"/>
            <w:gridSpan w:val="3"/>
            <w:shd w:val="clear" w:color="auto" w:fill="B8CCE4" w:themeFill="accent1" w:themeFillTint="66"/>
          </w:tcPr>
          <w:p w:rsidR="00617ABB" w:rsidRPr="0000398C" w:rsidRDefault="00617ABB" w:rsidP="00FD763D">
            <w:pPr>
              <w:rPr>
                <w:sz w:val="20"/>
              </w:rPr>
            </w:pPr>
            <w:r w:rsidRPr="003F4E92">
              <w:rPr>
                <w:b/>
              </w:rPr>
              <w:t>Användbara länkar</w:t>
            </w:r>
          </w:p>
        </w:tc>
      </w:tr>
      <w:tr w:rsidR="00617ABB" w:rsidRPr="003F4E92" w:rsidTr="00FD763D">
        <w:tc>
          <w:tcPr>
            <w:tcW w:w="14425" w:type="dxa"/>
            <w:gridSpan w:val="3"/>
            <w:shd w:val="clear" w:color="auto" w:fill="auto"/>
          </w:tcPr>
          <w:p w:rsidR="00617ABB" w:rsidRPr="00FC2216" w:rsidRDefault="00617ABB" w:rsidP="00FD763D">
            <w:pPr>
              <w:pStyle w:val="Liststycke"/>
              <w:numPr>
                <w:ilvl w:val="0"/>
                <w:numId w:val="12"/>
              </w:numPr>
              <w:rPr>
                <w:rStyle w:val="Hyperlnk"/>
                <w:color w:val="auto"/>
                <w:sz w:val="20"/>
                <w:szCs w:val="20"/>
                <w:u w:val="none"/>
              </w:rPr>
            </w:pPr>
            <w:r w:rsidRPr="00956E61">
              <w:rPr>
                <w:sz w:val="20"/>
                <w:szCs w:val="20"/>
              </w:rPr>
              <w:t xml:space="preserve">Utsättning av läkemedel, </w:t>
            </w:r>
            <w:hyperlink r:id="rId14" w:history="1">
              <w:r w:rsidRPr="004D2A8D">
                <w:rPr>
                  <w:rStyle w:val="Hyperlnk"/>
                  <w:sz w:val="20"/>
                  <w:szCs w:val="20"/>
                </w:rPr>
                <w:t>http://www.fasut.nu/images/FAS%20UT3_2010.pdf</w:t>
              </w:r>
            </w:hyperlink>
          </w:p>
          <w:p w:rsidR="00617ABB" w:rsidRDefault="00617ABB" w:rsidP="00FD763D">
            <w:pPr>
              <w:pStyle w:val="Liststyck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46FC9">
              <w:rPr>
                <w:sz w:val="20"/>
              </w:rPr>
              <w:t>Indikatorer för god läkemedelsterapi hos äldre</w:t>
            </w:r>
            <w:r>
              <w:t xml:space="preserve"> </w:t>
            </w:r>
            <w:hyperlink r:id="rId15" w:history="1">
              <w:r w:rsidRPr="005C7CE5">
                <w:rPr>
                  <w:rStyle w:val="Hyperlnk"/>
                  <w:sz w:val="20"/>
                </w:rPr>
                <w:t>https://www.socialstyrelsen.se/stod-i-arbetet/aldre/aldres-halsa/aldre-och-lakemedel/</w:t>
              </w:r>
            </w:hyperlink>
            <w:r>
              <w:rPr>
                <w:sz w:val="20"/>
              </w:rPr>
              <w:t xml:space="preserve">  </w:t>
            </w:r>
            <w:r w:rsidRPr="00646FC9">
              <w:rPr>
                <w:sz w:val="20"/>
                <w:szCs w:val="20"/>
              </w:rPr>
              <w:t xml:space="preserve"> </w:t>
            </w:r>
          </w:p>
          <w:p w:rsidR="00617ABB" w:rsidRPr="00344DE9" w:rsidRDefault="00617ABB" w:rsidP="00FD763D">
            <w:pPr>
              <w:pStyle w:val="Liststyck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Läkemedelsbehandling för de mest sjuka äldre, </w:t>
            </w:r>
            <w:hyperlink r:id="rId16" w:history="1">
              <w:r w:rsidRPr="00344DE9">
                <w:rPr>
                  <w:rStyle w:val="Hyperlnk"/>
                  <w:sz w:val="20"/>
                  <w:szCs w:val="20"/>
                </w:rPr>
                <w:t>https://regionvastmanland.se/globalassets/vardgivare-och-samarbetspartners/behandlingsstod/lakemedel/baslakemedel/aldrelathund-2018.pdf</w:t>
              </w:r>
            </w:hyperlink>
            <w:r w:rsidRPr="00344DE9">
              <w:rPr>
                <w:sz w:val="20"/>
                <w:szCs w:val="20"/>
              </w:rPr>
              <w:t xml:space="preserve">  </w:t>
            </w:r>
          </w:p>
          <w:p w:rsidR="00617ABB" w:rsidRDefault="00617ABB" w:rsidP="00FD763D">
            <w:pPr>
              <w:pStyle w:val="Liststycke"/>
              <w:numPr>
                <w:ilvl w:val="0"/>
                <w:numId w:val="12"/>
              </w:numPr>
              <w:rPr>
                <w:sz w:val="20"/>
              </w:rPr>
            </w:pPr>
            <w:r w:rsidRPr="005B3CB2">
              <w:rPr>
                <w:sz w:val="20"/>
              </w:rPr>
              <w:t>Interaktioner,</w:t>
            </w:r>
            <w:r>
              <w:t xml:space="preserve"> </w:t>
            </w:r>
            <w:hyperlink r:id="rId17" w:history="1">
              <w:r w:rsidRPr="00414807">
                <w:rPr>
                  <w:rStyle w:val="Hyperlnk"/>
                  <w:sz w:val="20"/>
                </w:rPr>
                <w:t>http://www.janusinfo.se/Beslutsstod/Janusmed-interaktioner-och-riskprofil/</w:t>
              </w:r>
            </w:hyperlink>
            <w:r>
              <w:rPr>
                <w:sz w:val="20"/>
              </w:rPr>
              <w:t xml:space="preserve"> alternativt NCS </w:t>
            </w:r>
            <w:r w:rsidRPr="005B3CB2">
              <w:rPr>
                <w:sz w:val="20"/>
              </w:rPr>
              <w:t>eller Pascal</w:t>
            </w:r>
          </w:p>
          <w:p w:rsidR="00617ABB" w:rsidRPr="00FC2216" w:rsidRDefault="00617ABB" w:rsidP="00FD763D">
            <w:pPr>
              <w:pStyle w:val="Liststycke"/>
              <w:numPr>
                <w:ilvl w:val="0"/>
                <w:numId w:val="12"/>
              </w:numPr>
              <w:rPr>
                <w:sz w:val="20"/>
              </w:rPr>
            </w:pPr>
            <w:r w:rsidRPr="00FC2216">
              <w:rPr>
                <w:sz w:val="20"/>
              </w:rPr>
              <w:t xml:space="preserve">Beräkning av njurfunktion, kalkylator finns på: </w:t>
            </w:r>
            <w:hyperlink r:id="rId18" w:history="1">
              <w:r w:rsidRPr="00344DE9">
                <w:rPr>
                  <w:rStyle w:val="Hyperlnk"/>
                  <w:sz w:val="20"/>
                  <w:szCs w:val="20"/>
                </w:rPr>
                <w:t>https://vardgivare.regionhalland.se/behandlingsstod/laboratoriemedicin/klinisk-kemi/mer-om-analysen/berakning-av-absolut-gfr/</w:t>
              </w:r>
            </w:hyperlink>
            <w:r w:rsidRPr="00344DE9">
              <w:rPr>
                <w:sz w:val="20"/>
                <w:szCs w:val="20"/>
              </w:rPr>
              <w:t xml:space="preserve"> </w:t>
            </w:r>
          </w:p>
        </w:tc>
      </w:tr>
    </w:tbl>
    <w:p w:rsidR="00E2719B" w:rsidRDefault="00E2719B" w:rsidP="00E27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="00E2719B" w:rsidRPr="006C4A08" w:rsidTr="00AC2E10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E2719B" w:rsidRPr="00842042" w:rsidRDefault="00E2719B" w:rsidP="00AC2E10">
            <w:pPr>
              <w:pStyle w:val="Rubrik1"/>
              <w:rPr>
                <w:sz w:val="24"/>
              </w:rPr>
            </w:pPr>
            <w:r w:rsidRPr="00842042">
              <w:rPr>
                <w:sz w:val="24"/>
              </w:rPr>
              <w:t>Uppdaterat från föregående version</w:t>
            </w:r>
          </w:p>
          <w:p w:rsidR="00617ABB" w:rsidRPr="00617ABB" w:rsidRDefault="00617ABB" w:rsidP="00617ABB">
            <w:r w:rsidRPr="00617ABB">
              <w:t>Länkar är uppdaterade.</w:t>
            </w:r>
          </w:p>
          <w:p w:rsidR="00617ABB" w:rsidRPr="00617ABB" w:rsidRDefault="00617ABB" w:rsidP="00617ABB">
            <w:r w:rsidRPr="00617ABB">
              <w:t>Mirtazapin är tillagt som preparat.</w:t>
            </w:r>
          </w:p>
          <w:p w:rsidR="00617ABB" w:rsidRPr="00617ABB" w:rsidRDefault="00617ABB" w:rsidP="00617ABB">
            <w:r w:rsidRPr="00617ABB">
              <w:t>NSAID har ändrats som gruppbenämning till COX-hämmare.</w:t>
            </w:r>
          </w:p>
          <w:p w:rsidR="00E2719B" w:rsidRPr="008B59F6" w:rsidRDefault="00E2719B" w:rsidP="00AC2E10"/>
        </w:tc>
      </w:tr>
    </w:tbl>
    <w:p w:rsidR="005117C5" w:rsidRDefault="005117C5" w:rsidP="000C740E"/>
    <w:p w:rsidR="00FC50C3" w:rsidRPr="003C3BA6" w:rsidRDefault="00FC50C3" w:rsidP="000C740E"/>
    <w:sectPr w:rsidR="00FC50C3" w:rsidRPr="003C3BA6" w:rsidSect="00842042">
      <w:headerReference w:type="default" r:id="rId19"/>
      <w:footerReference w:type="default" r:id="rId20"/>
      <w:pgSz w:w="16838" w:h="11906" w:orient="landscape" w:code="9"/>
      <w:pgMar w:top="1418" w:right="1758" w:bottom="1418" w:left="1701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43" w:rsidRDefault="00486E43" w:rsidP="00332D94">
      <w:r>
        <w:separator/>
      </w:r>
    </w:p>
  </w:endnote>
  <w:endnote w:type="continuationSeparator" w:id="0">
    <w:p w:rsidR="00486E43" w:rsidRDefault="00486E43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F" w:rsidRDefault="00486E43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55"/>
      <w:gridCol w:w="2440"/>
    </w:tblGrid>
    <w:tr w:rsidR="008D3B55" w:rsidRPr="00CE3B56" w:rsidTr="00766C3E">
      <w:tc>
        <w:tcPr>
          <w:tcW w:w="7621" w:type="dxa"/>
        </w:tcPr>
        <w:p w:rsidR="008D3B55" w:rsidRPr="00CE3B56" w:rsidRDefault="00486E43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Blankett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 xml:space="preserve">Läkemedel - läkemedelsgenomgång - Bilaga 1 Läkemedel och </w:t>
              </w:r>
              <w:r w:rsidRPr="00CE3B56">
                <w:rPr>
                  <w:sz w:val="20"/>
                </w:rPr>
                <w:t>äldre</w:t>
              </w:r>
            </w:sdtContent>
          </w:sdt>
        </w:p>
      </w:tc>
      <w:tc>
        <w:tcPr>
          <w:tcW w:w="1667" w:type="dxa"/>
        </w:tcPr>
        <w:p w:rsidR="008D3B55" w:rsidRPr="00CE3B56" w:rsidRDefault="00486E43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 w:rsidR="00EA5BAE"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 w:rsidR="00EA5BAE">
            <w:rPr>
              <w:noProof/>
              <w:sz w:val="20"/>
            </w:rPr>
            <w:t>3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486E43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2020-05-14</w:t>
              </w:r>
            </w:sdtContent>
          </w:sdt>
        </w:p>
      </w:tc>
    </w:tr>
    <w:tr w:rsidR="008D3B55" w:rsidRPr="00CE3B56" w:rsidTr="00E80F5F">
      <w:tc>
        <w:tcPr>
          <w:tcW w:w="9288" w:type="dxa"/>
          <w:gridSpan w:val="2"/>
        </w:tcPr>
        <w:p w:rsidR="008D3B55" w:rsidRPr="00CE3B56" w:rsidRDefault="00486E43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Landelius Linda RK HÄLSO- OCH SJUKVÅRD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:rsidR="005D1657" w:rsidRDefault="00486E43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43" w:rsidRDefault="00486E43" w:rsidP="00332D94">
      <w:r>
        <w:separator/>
      </w:r>
    </w:p>
  </w:footnote>
  <w:footnote w:type="continuationSeparator" w:id="0">
    <w:p w:rsidR="00486E43" w:rsidRDefault="00486E43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27"/>
      <w:gridCol w:w="5968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486E43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:rsidR="001F4B00" w:rsidRDefault="00486E43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486E43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3AE7"/>
    <w:multiLevelType w:val="hybridMultilevel"/>
    <w:tmpl w:val="C792C7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435F3"/>
    <w:multiLevelType w:val="hybridMultilevel"/>
    <w:tmpl w:val="BF3CD7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37A00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86E43"/>
    <w:rsid w:val="004A4717"/>
    <w:rsid w:val="00502956"/>
    <w:rsid w:val="005117C5"/>
    <w:rsid w:val="005140DE"/>
    <w:rsid w:val="005A5094"/>
    <w:rsid w:val="00614116"/>
    <w:rsid w:val="00617ABB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42042"/>
    <w:rsid w:val="0085431D"/>
    <w:rsid w:val="008C2342"/>
    <w:rsid w:val="009004BF"/>
    <w:rsid w:val="00923874"/>
    <w:rsid w:val="00937225"/>
    <w:rsid w:val="00940ED2"/>
    <w:rsid w:val="00974CCC"/>
    <w:rsid w:val="00976C47"/>
    <w:rsid w:val="009806F9"/>
    <w:rsid w:val="009920B1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2719B"/>
    <w:rsid w:val="00E321FC"/>
    <w:rsid w:val="00E63382"/>
    <w:rsid w:val="00EA5BAE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C8578"/>
  <w15:docId w15:val="{E00EE5F9-C9E1-4825-9EA1-7C6C077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Rubrik1Char">
    <w:name w:val="Rubrik 1 Char"/>
    <w:basedOn w:val="Standardstycketeckensnitt"/>
    <w:link w:val="Rubrik1"/>
    <w:rsid w:val="00E2719B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k.lakemedelsgenomgang@regionhalland.se" TargetMode="External"/><Relationship Id="rId18" Type="http://schemas.openxmlformats.org/officeDocument/2006/relationships/hyperlink" Target="https://vardgivare.regionhalland.se/behandlingsstod/laboratoriemedicin/klinisk-kemi/mer-om-analysen/berakning-av-absolut-gf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terapirek.regionhalland.se/terapirekommendationer/kapitel-5-diabetes/" TargetMode="External"/><Relationship Id="rId17" Type="http://schemas.openxmlformats.org/officeDocument/2006/relationships/hyperlink" Target="http://www.janusinfo.se/Beslutsstod/Janusmed-interaktioner-och-riskprofi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ionvastmanland.se/globalassets/vardgivare-och-samarbetspartners/behandlingsstod/lakemedel/baslakemedel/aldrelathund-201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ocialstyrelsen.se/stod-i-arbetet/aldre/aldres-halsa/aldre-och-lakemedel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sut.nu/images/FAS%20UT3_2010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JNJNANJ2M574-634-45557</_dlc_DocId>
    <_dlc_DocIdUrl xmlns="c5abb869-22e9-4cbe-937d-c6312ce7c9e8">
      <Url>https://intra.regionhalland.se/styrda-dokument/_layouts/DocIdRedir.aspx?ID=JNJNANJ2M574-634-45557</Url>
      <Description>JNJNANJ2M574-634-45557</Description>
    </_dlc_DocIdUrl>
    <FSCD_DocumentOwner xmlns="c5abb869-22e9-4cbe-937d-c6312ce7c9e8">
      <UserInfo>
        <DisplayName>Sinkjaer Sköld Edna RK STAB</DisplayName>
        <AccountId>14245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Landelius Linda RK HÄLSO- OCH SJUKVÅRD</DisplayName>
        <AccountId>2052</AccountId>
        <AccountType/>
      </UserInfo>
    </FSCD_DocumentIssuer>
    <FSCD_PublishingInfo xmlns="18e51a62-10fc-44d4-b424-39811fa35b10" xsi:nil="true"/>
    <FSCD_ReviewDate xmlns="18e51a62-10fc-44d4-b424-39811fa35b10">2021-05-14T11:57:13+00:00</FSCD_ReviewDate>
    <RHI_ReviewersMulti xmlns="18e51a62-10fc-44d4-b424-39811fa35b10">
      <UserInfo>
        <DisplayName>Valfridsson Lisa HS LME</DisplayName>
        <AccountId>172</AccountId>
        <AccountType/>
      </UserInfo>
      <UserInfo>
        <DisplayName>Valfridsson Lisa HS LME</DisplayName>
        <AccountId>172</AccountId>
        <AccountType/>
      </UserInfo>
      <UserInfo>
        <DisplayName>Johansson Ola RK LEDNING</DisplayName>
        <AccountId>7023</AccountId>
        <AccountType/>
      </UserInfo>
    </RHI_ReviewersMulti>
    <FSCD_DocumentEdition xmlns="c5abb869-22e9-4cbe-937d-c6312ce7c9e8">6</FSCD_DocumentEdition>
    <TaxCatchAll xmlns="c5abb869-22e9-4cbe-937d-c6312ce7c9e8">
      <Value>2369</Value>
      <Value>889</Value>
      <Value>315</Value>
      <Value>1162</Value>
      <Value>4</Value>
      <Value>2278</Value>
    </TaxCatchAll>
    <FSCD_OriginalFileName xmlns="18e51a62-10fc-44d4-b424-39811fa35b10">Läkemedelsgenomgång - Bilaga 1 Läkemedel och äldre HS_04a862f8-2d02-475a-b5dd-cee481c385a1</FSCD_OriginalFileName>
    <FSCD_PublishDate xmlns="18e51a62-10fc-44d4-b424-39811fa35b10">2020-05-13T22:00:00+00:00</FSCD_PublishDate>
    <FSCD_ApprovedBy xmlns="c5abb869-22e9-4cbe-937d-c6312ce7c9e8">
      <UserInfo>
        <DisplayName/>
        <AccountId>7915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2020-05-13T22:00:00+00:00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04a862f8-2d02-475a-b5dd-cee481c385a1</FSCD_DocumentId>
    <RHI_ApproverDisplay xmlns="18e51a62-10fc-44d4-b424-39811fa35b10">Hälso- och sjukvårdsdirektör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>Valfridsson Lisa HS LME</DisplayName>
        <AccountId>172</AccountId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Läkemedelsgenomgång</TermName>
          <TermId xmlns="http://schemas.microsoft.com/office/infopath/2007/PartnerControls">a720bf23-8030-4e89-9b45-b5dd3c33815b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BB15-FD05-4540-878F-B442F03EBB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F3D9E4-575B-4B74-9056-2DE029E7C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F3A51B-686A-4CAA-9D76-4712F6B5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Läkemedel - läkemedelsgenomgång - Bilaga 1 Läkemedel och äldre</vt:lpstr>
      <vt:lpstr>Innehållsmall styrda dokument (blankett)</vt:lpstr>
    </vt:vector>
  </TitlesOfParts>
  <Company>Microsoft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läkemedelsgenomgång - Bilaga 1 Läkemedel och äldre</dc:title>
  <dc:subject/>
  <dc:creator>Hammarsten Rosalie HS</dc:creator>
  <cp:keywords/>
  <dc:description/>
  <cp:lastModifiedBy>Sinkjaer Sköld Edna RK STAB</cp:lastModifiedBy>
  <cp:revision>8</cp:revision>
  <cp:lastPrinted>2012-03-30T12:29:00Z</cp:lastPrinted>
  <dcterms:created xsi:type="dcterms:W3CDTF">2015-04-20T10:47:00Z</dcterms:created>
  <dcterms:modified xsi:type="dcterms:W3CDTF">2020-01-31T15:40:00Z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1162;#Hälso- och sjukvårdsdirektör|88a42f71-2423-4191-94cd-48b5a933efeb</vt:lpwstr>
  </property>
  <property fmtid="{D5CDD505-2E9C-101B-9397-08002B2CF9AE}" pid="12" name="RHI_KeywordsMulti">
    <vt:lpwstr>2369;#Läkemedelshantering|468b2029-8c61-4d81-be4b-0281a10dade7;#2278;#Läkemedelsgenomgång|a720bf23-8030-4e89-9b45-b5dd3c33815b</vt:lpwstr>
  </property>
  <property fmtid="{D5CDD505-2E9C-101B-9397-08002B2CF9AE}" pid="13" name="m798798d39004a58a3963403199a67cc">
    <vt:lpwstr>Läkemedelshantering|468b2029-8c61-4d81-be4b-0281a10dade7;Läkemedelsgenomgång|a720bf23-8030-4e89-9b45-b5dd3c33815b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Hälso- och sjukvårdsdirektör|88a42f71-2423-4191-94cd-48b5a933efeb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_dlc_DocIdItemGuid">
    <vt:lpwstr>d77ac575-0703-4ddd-a563-b6a0c54d21fb</vt:lpwstr>
  </property>
  <property fmtid="{D5CDD505-2E9C-101B-9397-08002B2CF9AE}" pid="18" name="e0849bedd3a249eb9d115151127e3d17">
    <vt:lpwstr>Hälso- och sjukvårdsdirektör|88a42f71-2423-4191-94cd-48b5a933efeb</vt:lpwstr>
  </property>
  <property fmtid="{D5CDD505-2E9C-101B-9397-08002B2CF9AE}" pid="19" name="h6ab2a5abff6404c9593f35621273eff">
    <vt:lpwstr>Läkemedelshantering|468b2029-8c61-4d81-be4b-0281a10dade7;Läkemedelsgenomgång|a720bf23-8030-4e89-9b45-b5dd3c33815b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