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5738" w:rsidRDefault="00877CD8" w:rsidP="00EA51BB">
      <w:r>
        <w:rPr>
          <w:noProof/>
          <w:lang w:eastAsia="sv-SE"/>
        </w:rPr>
        <w:drawing>
          <wp:inline distT="0" distB="0" distL="0" distR="0">
            <wp:extent cx="2263395" cy="828675"/>
            <wp:effectExtent l="0" t="0" r="3810" b="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amnlös.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63395" cy="828675"/>
                    </a:xfrm>
                    <a:prstGeom prst="rect">
                      <a:avLst/>
                    </a:prstGeom>
                  </pic:spPr>
                </pic:pic>
              </a:graphicData>
            </a:graphic>
          </wp:inline>
        </w:drawing>
      </w:r>
    </w:p>
    <w:p w:rsidR="00EA51BB" w:rsidRDefault="00A846CD" w:rsidP="00EA51BB"/>
    <w:p w:rsidR="00EA51BB" w:rsidRDefault="00A846CD" w:rsidP="00EA51BB"/>
    <w:p w:rsidR="00EA51BB" w:rsidRDefault="00A846CD" w:rsidP="00EA51BB"/>
    <w:p w:rsidR="00EA51BB" w:rsidRDefault="00A846CD" w:rsidP="00EA51BB">
      <w:bookmarkStart w:id="0" w:name="_GoBack"/>
      <w:bookmarkEnd w:id="0"/>
    </w:p>
    <w:p w:rsidR="00EA51BB" w:rsidRDefault="00877CD8" w:rsidP="00EA51BB">
      <w:pPr>
        <w:rPr>
          <w:rFonts w:ascii="Arial" w:hAnsi="Arial" w:cs="Arial"/>
          <w:b/>
          <w:sz w:val="50"/>
          <w:szCs w:val="50"/>
        </w:rPr>
      </w:pPr>
      <w:r w:rsidRPr="00B85434">
        <w:rPr>
          <w:rFonts w:ascii="Arial" w:hAnsi="Arial" w:cs="Arial"/>
          <w:b/>
          <w:sz w:val="50"/>
          <w:szCs w:val="50"/>
        </w:rPr>
        <w:t xml:space="preserve">Kvalitetsberättelse </w:t>
      </w:r>
    </w:p>
    <w:p w:rsidR="00EA51BB" w:rsidRPr="001429D1" w:rsidRDefault="00877CD8" w:rsidP="00EA51BB">
      <w:r>
        <w:rPr>
          <w:noProof/>
          <w:lang w:eastAsia="sv-SE"/>
        </w:rPr>
        <w:drawing>
          <wp:inline distT="0" distB="0" distL="0" distR="0" wp14:anchorId="709D7F1C" wp14:editId="652250A7">
            <wp:extent cx="4552950" cy="66675"/>
            <wp:effectExtent l="0" t="0" r="0" b="952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räck.jpg"/>
                    <pic:cNvPicPr/>
                  </pic:nvPicPr>
                  <pic:blipFill>
                    <a:blip r:embed="rId9">
                      <a:extLst>
                        <a:ext uri="{28A0092B-C50C-407E-A947-70E740481C1C}">
                          <a14:useLocalDpi xmlns:a14="http://schemas.microsoft.com/office/drawing/2010/main" val="0"/>
                        </a:ext>
                      </a:extLst>
                    </a:blip>
                    <a:stretch>
                      <a:fillRect/>
                    </a:stretch>
                  </pic:blipFill>
                  <pic:spPr>
                    <a:xfrm>
                      <a:off x="0" y="0"/>
                      <a:ext cx="4552950" cy="66675"/>
                    </a:xfrm>
                    <a:prstGeom prst="rect">
                      <a:avLst/>
                    </a:prstGeom>
                  </pic:spPr>
                </pic:pic>
              </a:graphicData>
            </a:graphic>
          </wp:inline>
        </w:drawing>
      </w:r>
    </w:p>
    <w:p w:rsidR="00EA51BB" w:rsidRPr="00B85434" w:rsidRDefault="00246C76" w:rsidP="00EA51BB">
      <w:pPr>
        <w:rPr>
          <w:rFonts w:ascii="Arial" w:hAnsi="Arial" w:cs="Arial"/>
          <w:b/>
          <w:sz w:val="44"/>
          <w:szCs w:val="44"/>
        </w:rPr>
      </w:pPr>
      <w:r>
        <w:rPr>
          <w:rFonts w:ascii="Arial" w:hAnsi="Arial" w:cs="Arial"/>
          <w:b/>
          <w:sz w:val="44"/>
          <w:szCs w:val="44"/>
        </w:rPr>
        <w:t>[Verksamhet]</w:t>
      </w:r>
    </w:p>
    <w:p w:rsidR="00EA51BB" w:rsidRPr="00B85434" w:rsidRDefault="00BE3929" w:rsidP="00EA51BB">
      <w:pPr>
        <w:rPr>
          <w:rFonts w:ascii="Arial" w:hAnsi="Arial" w:cs="Arial"/>
          <w:b/>
          <w:sz w:val="44"/>
          <w:szCs w:val="44"/>
        </w:rPr>
      </w:pPr>
      <w:r>
        <w:rPr>
          <w:rFonts w:ascii="Arial" w:hAnsi="Arial" w:cs="Arial"/>
          <w:b/>
          <w:sz w:val="44"/>
          <w:szCs w:val="44"/>
        </w:rPr>
        <w:t>[år]</w:t>
      </w:r>
    </w:p>
    <w:p w:rsidR="00EA51BB" w:rsidRPr="00823EC9" w:rsidRDefault="00A846CD" w:rsidP="00EA51BB">
      <w:pPr>
        <w:rPr>
          <w:rFonts w:ascii="Arial" w:hAnsi="Arial" w:cs="Arial"/>
        </w:rPr>
      </w:pPr>
      <w:bookmarkStart w:id="1" w:name="SlutNamn"/>
      <w:bookmarkEnd w:id="1"/>
    </w:p>
    <w:p w:rsidR="00EA51BB" w:rsidRDefault="00A846CD" w:rsidP="00EA51BB"/>
    <w:p w:rsidR="009F6C22" w:rsidRDefault="00877CD8">
      <w:r>
        <w:br w:type="page"/>
      </w:r>
    </w:p>
    <w:sdt>
      <w:sdtPr>
        <w:rPr>
          <w:rFonts w:ascii="Times New Roman" w:eastAsia="Times New Roman" w:hAnsi="Times New Roman" w:cs="Times New Roman"/>
          <w:b w:val="0"/>
          <w:bCs w:val="0"/>
          <w:color w:val="auto"/>
          <w:sz w:val="22"/>
          <w:szCs w:val="22"/>
        </w:rPr>
        <w:id w:val="1887989251"/>
        <w:docPartObj>
          <w:docPartGallery w:val="Table of Contents"/>
          <w:docPartUnique/>
        </w:docPartObj>
      </w:sdtPr>
      <w:sdtEndPr/>
      <w:sdtContent>
        <w:p w:rsidR="009F6C22" w:rsidRDefault="00877CD8">
          <w:pPr>
            <w:pStyle w:val="Innehllsfrteckningsrubrik"/>
          </w:pPr>
          <w:r>
            <w:t>Innehållsförteckning</w:t>
          </w:r>
        </w:p>
        <w:p w:rsidR="00F14709" w:rsidRDefault="00877CD8">
          <w:pPr>
            <w:pStyle w:val="Innehll1"/>
            <w:rPr>
              <w:rFonts w:asciiTheme="minorHAnsi" w:hAnsiTheme="minorHAnsi"/>
              <w:noProof/>
              <w:color w:val="auto"/>
              <w:sz w:val="22"/>
              <w:szCs w:val="22"/>
              <w:lang w:eastAsia="sv-SE"/>
            </w:rPr>
          </w:pPr>
          <w:r>
            <w:fldChar w:fldCharType="begin"/>
          </w:r>
          <w:r>
            <w:instrText xml:space="preserve"> TOC \o "1-3" \h \z \u </w:instrText>
          </w:r>
          <w:r>
            <w:fldChar w:fldCharType="separate"/>
          </w:r>
          <w:hyperlink w:anchor="_Toc532894635" w:history="1">
            <w:r w:rsidR="00F14709" w:rsidRPr="001B6683">
              <w:rPr>
                <w:rStyle w:val="Hyperlnk"/>
                <w:noProof/>
              </w:rPr>
              <w:t>Kvalitetsberättelse</w:t>
            </w:r>
            <w:r w:rsidR="00F14709">
              <w:rPr>
                <w:noProof/>
                <w:webHidden/>
              </w:rPr>
              <w:tab/>
            </w:r>
            <w:r w:rsidR="00F14709">
              <w:rPr>
                <w:noProof/>
                <w:webHidden/>
              </w:rPr>
              <w:fldChar w:fldCharType="begin"/>
            </w:r>
            <w:r w:rsidR="00F14709">
              <w:rPr>
                <w:noProof/>
                <w:webHidden/>
              </w:rPr>
              <w:instrText xml:space="preserve"> PAGEREF _Toc532894635 \h </w:instrText>
            </w:r>
            <w:r w:rsidR="00F14709">
              <w:rPr>
                <w:noProof/>
                <w:webHidden/>
              </w:rPr>
            </w:r>
            <w:r w:rsidR="00F14709">
              <w:rPr>
                <w:noProof/>
                <w:webHidden/>
              </w:rPr>
              <w:fldChar w:fldCharType="separate"/>
            </w:r>
            <w:r w:rsidR="00F14709">
              <w:rPr>
                <w:noProof/>
                <w:webHidden/>
              </w:rPr>
              <w:t>3</w:t>
            </w:r>
            <w:r w:rsidR="00F14709">
              <w:rPr>
                <w:noProof/>
                <w:webHidden/>
              </w:rPr>
              <w:fldChar w:fldCharType="end"/>
            </w:r>
          </w:hyperlink>
        </w:p>
        <w:p w:rsidR="00F14709" w:rsidRDefault="00A846CD">
          <w:pPr>
            <w:pStyle w:val="Innehll1"/>
            <w:rPr>
              <w:rFonts w:asciiTheme="minorHAnsi" w:hAnsiTheme="minorHAnsi"/>
              <w:noProof/>
              <w:color w:val="auto"/>
              <w:sz w:val="22"/>
              <w:szCs w:val="22"/>
              <w:lang w:eastAsia="sv-SE"/>
            </w:rPr>
          </w:pPr>
          <w:hyperlink w:anchor="_Toc532894636" w:history="1">
            <w:r w:rsidR="00F14709" w:rsidRPr="001B6683">
              <w:rPr>
                <w:rStyle w:val="Hyperlnk"/>
                <w:noProof/>
              </w:rPr>
              <w:t>Rutiner</w:t>
            </w:r>
            <w:r w:rsidR="00F14709">
              <w:rPr>
                <w:noProof/>
                <w:webHidden/>
              </w:rPr>
              <w:tab/>
            </w:r>
            <w:r w:rsidR="00F14709">
              <w:rPr>
                <w:noProof/>
                <w:webHidden/>
              </w:rPr>
              <w:fldChar w:fldCharType="begin"/>
            </w:r>
            <w:r w:rsidR="00F14709">
              <w:rPr>
                <w:noProof/>
                <w:webHidden/>
              </w:rPr>
              <w:instrText xml:space="preserve"> PAGEREF _Toc532894636 \h </w:instrText>
            </w:r>
            <w:r w:rsidR="00F14709">
              <w:rPr>
                <w:noProof/>
                <w:webHidden/>
              </w:rPr>
            </w:r>
            <w:r w:rsidR="00F14709">
              <w:rPr>
                <w:noProof/>
                <w:webHidden/>
              </w:rPr>
              <w:fldChar w:fldCharType="separate"/>
            </w:r>
            <w:r w:rsidR="00F14709">
              <w:rPr>
                <w:noProof/>
                <w:webHidden/>
              </w:rPr>
              <w:t>4</w:t>
            </w:r>
            <w:r w:rsidR="00F14709">
              <w:rPr>
                <w:noProof/>
                <w:webHidden/>
              </w:rPr>
              <w:fldChar w:fldCharType="end"/>
            </w:r>
          </w:hyperlink>
        </w:p>
        <w:p w:rsidR="00F14709" w:rsidRDefault="00A846CD">
          <w:pPr>
            <w:pStyle w:val="Innehll1"/>
            <w:rPr>
              <w:rFonts w:asciiTheme="minorHAnsi" w:hAnsiTheme="minorHAnsi"/>
              <w:noProof/>
              <w:color w:val="auto"/>
              <w:sz w:val="22"/>
              <w:szCs w:val="22"/>
              <w:lang w:eastAsia="sv-SE"/>
            </w:rPr>
          </w:pPr>
          <w:hyperlink w:anchor="_Toc532894637" w:history="1">
            <w:r w:rsidR="00F14709" w:rsidRPr="001B6683">
              <w:rPr>
                <w:rStyle w:val="Hyperlnk"/>
                <w:noProof/>
              </w:rPr>
              <w:t>Riskanalys</w:t>
            </w:r>
            <w:r w:rsidR="00F14709">
              <w:rPr>
                <w:noProof/>
                <w:webHidden/>
              </w:rPr>
              <w:tab/>
            </w:r>
            <w:r w:rsidR="00F14709">
              <w:rPr>
                <w:noProof/>
                <w:webHidden/>
              </w:rPr>
              <w:fldChar w:fldCharType="begin"/>
            </w:r>
            <w:r w:rsidR="00F14709">
              <w:rPr>
                <w:noProof/>
                <w:webHidden/>
              </w:rPr>
              <w:instrText xml:space="preserve"> PAGEREF _Toc532894637 \h </w:instrText>
            </w:r>
            <w:r w:rsidR="00F14709">
              <w:rPr>
                <w:noProof/>
                <w:webHidden/>
              </w:rPr>
            </w:r>
            <w:r w:rsidR="00F14709">
              <w:rPr>
                <w:noProof/>
                <w:webHidden/>
              </w:rPr>
              <w:fldChar w:fldCharType="separate"/>
            </w:r>
            <w:r w:rsidR="00F14709">
              <w:rPr>
                <w:noProof/>
                <w:webHidden/>
              </w:rPr>
              <w:t>5</w:t>
            </w:r>
            <w:r w:rsidR="00F14709">
              <w:rPr>
                <w:noProof/>
                <w:webHidden/>
              </w:rPr>
              <w:fldChar w:fldCharType="end"/>
            </w:r>
          </w:hyperlink>
        </w:p>
        <w:p w:rsidR="00F14709" w:rsidRDefault="00A846CD">
          <w:pPr>
            <w:pStyle w:val="Innehll1"/>
            <w:rPr>
              <w:rFonts w:asciiTheme="minorHAnsi" w:hAnsiTheme="minorHAnsi"/>
              <w:noProof/>
              <w:color w:val="auto"/>
              <w:sz w:val="22"/>
              <w:szCs w:val="22"/>
              <w:lang w:eastAsia="sv-SE"/>
            </w:rPr>
          </w:pPr>
          <w:hyperlink w:anchor="_Toc532894638" w:history="1">
            <w:r w:rsidR="00F14709" w:rsidRPr="001B6683">
              <w:rPr>
                <w:rStyle w:val="Hyperlnk"/>
                <w:noProof/>
              </w:rPr>
              <w:t>Egenkontroll och brukarundersökningar</w:t>
            </w:r>
            <w:r w:rsidR="00F14709">
              <w:rPr>
                <w:noProof/>
                <w:webHidden/>
              </w:rPr>
              <w:tab/>
            </w:r>
            <w:r w:rsidR="00F14709">
              <w:rPr>
                <w:noProof/>
                <w:webHidden/>
              </w:rPr>
              <w:fldChar w:fldCharType="begin"/>
            </w:r>
            <w:r w:rsidR="00F14709">
              <w:rPr>
                <w:noProof/>
                <w:webHidden/>
              </w:rPr>
              <w:instrText xml:space="preserve"> PAGEREF _Toc532894638 \h </w:instrText>
            </w:r>
            <w:r w:rsidR="00F14709">
              <w:rPr>
                <w:noProof/>
                <w:webHidden/>
              </w:rPr>
            </w:r>
            <w:r w:rsidR="00F14709">
              <w:rPr>
                <w:noProof/>
                <w:webHidden/>
              </w:rPr>
              <w:fldChar w:fldCharType="separate"/>
            </w:r>
            <w:r w:rsidR="00F14709">
              <w:rPr>
                <w:noProof/>
                <w:webHidden/>
              </w:rPr>
              <w:t>6</w:t>
            </w:r>
            <w:r w:rsidR="00F14709">
              <w:rPr>
                <w:noProof/>
                <w:webHidden/>
              </w:rPr>
              <w:fldChar w:fldCharType="end"/>
            </w:r>
          </w:hyperlink>
        </w:p>
        <w:p w:rsidR="00F14709" w:rsidRDefault="00A846CD">
          <w:pPr>
            <w:pStyle w:val="Innehll1"/>
            <w:rPr>
              <w:rFonts w:asciiTheme="minorHAnsi" w:hAnsiTheme="minorHAnsi"/>
              <w:noProof/>
              <w:color w:val="auto"/>
              <w:sz w:val="22"/>
              <w:szCs w:val="22"/>
              <w:lang w:eastAsia="sv-SE"/>
            </w:rPr>
          </w:pPr>
          <w:hyperlink w:anchor="_Toc532894639" w:history="1">
            <w:r w:rsidR="00F14709" w:rsidRPr="001B6683">
              <w:rPr>
                <w:rStyle w:val="Hyperlnk"/>
                <w:noProof/>
              </w:rPr>
              <w:t>Avvikelser och Lex Sarah</w:t>
            </w:r>
            <w:r w:rsidR="00F14709">
              <w:rPr>
                <w:noProof/>
                <w:webHidden/>
              </w:rPr>
              <w:tab/>
            </w:r>
            <w:r w:rsidR="00F14709">
              <w:rPr>
                <w:noProof/>
                <w:webHidden/>
              </w:rPr>
              <w:fldChar w:fldCharType="begin"/>
            </w:r>
            <w:r w:rsidR="00F14709">
              <w:rPr>
                <w:noProof/>
                <w:webHidden/>
              </w:rPr>
              <w:instrText xml:space="preserve"> PAGEREF _Toc532894639 \h </w:instrText>
            </w:r>
            <w:r w:rsidR="00F14709">
              <w:rPr>
                <w:noProof/>
                <w:webHidden/>
              </w:rPr>
            </w:r>
            <w:r w:rsidR="00F14709">
              <w:rPr>
                <w:noProof/>
                <w:webHidden/>
              </w:rPr>
              <w:fldChar w:fldCharType="separate"/>
            </w:r>
            <w:r w:rsidR="00F14709">
              <w:rPr>
                <w:noProof/>
                <w:webHidden/>
              </w:rPr>
              <w:t>7</w:t>
            </w:r>
            <w:r w:rsidR="00F14709">
              <w:rPr>
                <w:noProof/>
                <w:webHidden/>
              </w:rPr>
              <w:fldChar w:fldCharType="end"/>
            </w:r>
          </w:hyperlink>
        </w:p>
        <w:p w:rsidR="00F14709" w:rsidRDefault="00A846CD">
          <w:pPr>
            <w:pStyle w:val="Innehll1"/>
            <w:rPr>
              <w:rFonts w:asciiTheme="minorHAnsi" w:hAnsiTheme="minorHAnsi"/>
              <w:noProof/>
              <w:color w:val="auto"/>
              <w:sz w:val="22"/>
              <w:szCs w:val="22"/>
              <w:lang w:eastAsia="sv-SE"/>
            </w:rPr>
          </w:pPr>
          <w:hyperlink w:anchor="_Toc532894640" w:history="1">
            <w:r w:rsidR="00F14709" w:rsidRPr="001B6683">
              <w:rPr>
                <w:rStyle w:val="Hyperlnk"/>
                <w:noProof/>
              </w:rPr>
              <w:t>Klagomål och synpunkter</w:t>
            </w:r>
            <w:r w:rsidR="00F14709">
              <w:rPr>
                <w:noProof/>
                <w:webHidden/>
              </w:rPr>
              <w:tab/>
            </w:r>
            <w:r w:rsidR="00F14709">
              <w:rPr>
                <w:noProof/>
                <w:webHidden/>
              </w:rPr>
              <w:fldChar w:fldCharType="begin"/>
            </w:r>
            <w:r w:rsidR="00F14709">
              <w:rPr>
                <w:noProof/>
                <w:webHidden/>
              </w:rPr>
              <w:instrText xml:space="preserve"> PAGEREF _Toc532894640 \h </w:instrText>
            </w:r>
            <w:r w:rsidR="00F14709">
              <w:rPr>
                <w:noProof/>
                <w:webHidden/>
              </w:rPr>
            </w:r>
            <w:r w:rsidR="00F14709">
              <w:rPr>
                <w:noProof/>
                <w:webHidden/>
              </w:rPr>
              <w:fldChar w:fldCharType="separate"/>
            </w:r>
            <w:r w:rsidR="00F14709">
              <w:rPr>
                <w:noProof/>
                <w:webHidden/>
              </w:rPr>
              <w:t>8</w:t>
            </w:r>
            <w:r w:rsidR="00F14709">
              <w:rPr>
                <w:noProof/>
                <w:webHidden/>
              </w:rPr>
              <w:fldChar w:fldCharType="end"/>
            </w:r>
          </w:hyperlink>
        </w:p>
        <w:p w:rsidR="00F14709" w:rsidRDefault="00A846CD">
          <w:pPr>
            <w:pStyle w:val="Innehll1"/>
            <w:rPr>
              <w:rFonts w:asciiTheme="minorHAnsi" w:hAnsiTheme="minorHAnsi"/>
              <w:noProof/>
              <w:color w:val="auto"/>
              <w:sz w:val="22"/>
              <w:szCs w:val="22"/>
              <w:lang w:eastAsia="sv-SE"/>
            </w:rPr>
          </w:pPr>
          <w:hyperlink w:anchor="_Toc532894641" w:history="1">
            <w:r w:rsidR="00F14709" w:rsidRPr="001B6683">
              <w:rPr>
                <w:rStyle w:val="Hyperlnk"/>
                <w:noProof/>
              </w:rPr>
              <w:t>Samverkan</w:t>
            </w:r>
            <w:r w:rsidR="00F14709">
              <w:rPr>
                <w:noProof/>
                <w:webHidden/>
              </w:rPr>
              <w:tab/>
            </w:r>
            <w:r w:rsidR="00F14709">
              <w:rPr>
                <w:noProof/>
                <w:webHidden/>
              </w:rPr>
              <w:fldChar w:fldCharType="begin"/>
            </w:r>
            <w:r w:rsidR="00F14709">
              <w:rPr>
                <w:noProof/>
                <w:webHidden/>
              </w:rPr>
              <w:instrText xml:space="preserve"> PAGEREF _Toc532894641 \h </w:instrText>
            </w:r>
            <w:r w:rsidR="00F14709">
              <w:rPr>
                <w:noProof/>
                <w:webHidden/>
              </w:rPr>
            </w:r>
            <w:r w:rsidR="00F14709">
              <w:rPr>
                <w:noProof/>
                <w:webHidden/>
              </w:rPr>
              <w:fldChar w:fldCharType="separate"/>
            </w:r>
            <w:r w:rsidR="00F14709">
              <w:rPr>
                <w:noProof/>
                <w:webHidden/>
              </w:rPr>
              <w:t>9</w:t>
            </w:r>
            <w:r w:rsidR="00F14709">
              <w:rPr>
                <w:noProof/>
                <w:webHidden/>
              </w:rPr>
              <w:fldChar w:fldCharType="end"/>
            </w:r>
          </w:hyperlink>
        </w:p>
        <w:p w:rsidR="00F14709" w:rsidRDefault="00A846CD">
          <w:pPr>
            <w:pStyle w:val="Innehll1"/>
            <w:rPr>
              <w:rFonts w:asciiTheme="minorHAnsi" w:hAnsiTheme="minorHAnsi"/>
              <w:noProof/>
              <w:color w:val="auto"/>
              <w:sz w:val="22"/>
              <w:szCs w:val="22"/>
              <w:lang w:eastAsia="sv-SE"/>
            </w:rPr>
          </w:pPr>
          <w:hyperlink w:anchor="_Toc532894642" w:history="1">
            <w:r w:rsidR="00F14709" w:rsidRPr="001B6683">
              <w:rPr>
                <w:rStyle w:val="Hyperlnk"/>
                <w:noProof/>
              </w:rPr>
              <w:t>Personalens medverkan i kvalitetsarbetet</w:t>
            </w:r>
            <w:r w:rsidR="00F14709">
              <w:rPr>
                <w:noProof/>
                <w:webHidden/>
              </w:rPr>
              <w:tab/>
            </w:r>
            <w:r w:rsidR="00F14709">
              <w:rPr>
                <w:noProof/>
                <w:webHidden/>
              </w:rPr>
              <w:fldChar w:fldCharType="begin"/>
            </w:r>
            <w:r w:rsidR="00F14709">
              <w:rPr>
                <w:noProof/>
                <w:webHidden/>
              </w:rPr>
              <w:instrText xml:space="preserve"> PAGEREF _Toc532894642 \h </w:instrText>
            </w:r>
            <w:r w:rsidR="00F14709">
              <w:rPr>
                <w:noProof/>
                <w:webHidden/>
              </w:rPr>
            </w:r>
            <w:r w:rsidR="00F14709">
              <w:rPr>
                <w:noProof/>
                <w:webHidden/>
              </w:rPr>
              <w:fldChar w:fldCharType="separate"/>
            </w:r>
            <w:r w:rsidR="00F14709">
              <w:rPr>
                <w:noProof/>
                <w:webHidden/>
              </w:rPr>
              <w:t>10</w:t>
            </w:r>
            <w:r w:rsidR="00F14709">
              <w:rPr>
                <w:noProof/>
                <w:webHidden/>
              </w:rPr>
              <w:fldChar w:fldCharType="end"/>
            </w:r>
          </w:hyperlink>
        </w:p>
        <w:p w:rsidR="00F14709" w:rsidRDefault="00A846CD">
          <w:pPr>
            <w:pStyle w:val="Innehll1"/>
            <w:rPr>
              <w:rFonts w:asciiTheme="minorHAnsi" w:hAnsiTheme="minorHAnsi"/>
              <w:noProof/>
              <w:color w:val="auto"/>
              <w:sz w:val="22"/>
              <w:szCs w:val="22"/>
              <w:lang w:eastAsia="sv-SE"/>
            </w:rPr>
          </w:pPr>
          <w:hyperlink w:anchor="_Toc532894643" w:history="1">
            <w:r w:rsidR="00F14709" w:rsidRPr="001B6683">
              <w:rPr>
                <w:rStyle w:val="Hyperlnk"/>
                <w:noProof/>
              </w:rPr>
              <w:t>Beskrivning av kvalitet i erbjudna tjänster för att fortlöpande utveckla och säkra verksamhetens kvalitet</w:t>
            </w:r>
            <w:r w:rsidR="00F14709">
              <w:rPr>
                <w:noProof/>
                <w:webHidden/>
              </w:rPr>
              <w:tab/>
            </w:r>
            <w:r w:rsidR="00F14709">
              <w:rPr>
                <w:noProof/>
                <w:webHidden/>
              </w:rPr>
              <w:fldChar w:fldCharType="begin"/>
            </w:r>
            <w:r w:rsidR="00F14709">
              <w:rPr>
                <w:noProof/>
                <w:webHidden/>
              </w:rPr>
              <w:instrText xml:space="preserve"> PAGEREF _Toc532894643 \h </w:instrText>
            </w:r>
            <w:r w:rsidR="00F14709">
              <w:rPr>
                <w:noProof/>
                <w:webHidden/>
              </w:rPr>
            </w:r>
            <w:r w:rsidR="00F14709">
              <w:rPr>
                <w:noProof/>
                <w:webHidden/>
              </w:rPr>
              <w:fldChar w:fldCharType="separate"/>
            </w:r>
            <w:r w:rsidR="00F14709">
              <w:rPr>
                <w:noProof/>
                <w:webHidden/>
              </w:rPr>
              <w:t>11</w:t>
            </w:r>
            <w:r w:rsidR="00F14709">
              <w:rPr>
                <w:noProof/>
                <w:webHidden/>
              </w:rPr>
              <w:fldChar w:fldCharType="end"/>
            </w:r>
          </w:hyperlink>
        </w:p>
        <w:p w:rsidR="009F6C22" w:rsidRDefault="00877CD8">
          <w:r>
            <w:fldChar w:fldCharType="end"/>
          </w:r>
        </w:p>
      </w:sdtContent>
    </w:sdt>
    <w:p w:rsidR="009F6C22" w:rsidRDefault="00877CD8">
      <w:r>
        <w:br w:type="page"/>
      </w:r>
    </w:p>
    <w:p w:rsidR="009F6C22" w:rsidRDefault="00877CD8">
      <w:pPr>
        <w:pStyle w:val="Rubrik1-Sidbryt"/>
      </w:pPr>
      <w:bookmarkStart w:id="2" w:name="_Toc532894635"/>
      <w:r>
        <w:lastRenderedPageBreak/>
        <w:t>Kvalitetsberättelse</w:t>
      </w:r>
      <w:bookmarkEnd w:id="2"/>
    </w:p>
    <w:p w:rsidR="009F6C22" w:rsidRDefault="00877CD8">
      <w:pPr>
        <w:pStyle w:val="Fastanvisning"/>
        <w:widowControl w:val="0"/>
      </w:pPr>
      <w:r>
        <w:t>Enligt SOSFS 2011:9 ”Socialstyrelsens föreskrifter och allmänna råd om ledningssystem för systematiskt kvalitetsarbete ” ska vårdgivaren eller den som bedriver socialtjänst eller verksamhet enligt LSS ansvara för att det finns ett ledningssystem för verksamheten. Ledningssystemet ska användas för att systematiskt och fortlöpande utveckla och säkra verksamhetens kvalitet. Med stöd av ledningssystemet ska verksamheten planera, leda, kontrollera, följa upp, utvärdera och förbättra verksamheten.</w:t>
      </w:r>
    </w:p>
    <w:p w:rsidR="009F6C22" w:rsidRDefault="00877CD8">
      <w:pPr>
        <w:pStyle w:val="Fastanvisning"/>
        <w:widowControl w:val="0"/>
      </w:pPr>
      <w:r>
        <w:t>Arbetet med ledningssystemet ska dokumenteras. Kravet på dokumentation omfattar alla delar av det systematiska kvalitetsarbetet - processer, rutiner, arbetet med att planera och utföra riskanalyser, egenkontroller, klagomål och synpunkter. Verksamheten ska också dokumentera vilka förbättrande åtgärder som eventuella avvikelser har gett upphov till.</w:t>
      </w:r>
    </w:p>
    <w:p w:rsidR="009F6C22" w:rsidRDefault="00877CD8">
      <w:pPr>
        <w:pStyle w:val="Fastanvisning"/>
        <w:widowControl w:val="0"/>
      </w:pPr>
      <w:r>
        <w:t>Socialförvaltningen sammanställer årligen verksamheternas kvalitetsarbete för det gångna året för att ge socialnämnden och övriga intresserade en inblick det gånga årets kvalitetsarbete.</w:t>
      </w:r>
    </w:p>
    <w:p w:rsidR="009F6C22" w:rsidRDefault="00877CD8">
      <w:pPr>
        <w:pStyle w:val="Rubrik1-Sidbryt"/>
      </w:pPr>
      <w:bookmarkStart w:id="3" w:name="_Toc532894636"/>
      <w:r>
        <w:lastRenderedPageBreak/>
        <w:t>Rutiner</w:t>
      </w:r>
      <w:bookmarkEnd w:id="3"/>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t>SOSFS 2011:9 4 kap. 2 §, 4 kap. 3§</w:t>
            </w:r>
          </w:p>
          <w:p w:rsidR="009F6C22" w:rsidRDefault="00877CD8">
            <w:pPr>
              <w:pStyle w:val="BodyText"/>
              <w:widowControl w:val="0"/>
            </w:pPr>
            <w:r>
              <w:t>På vilket sätt har verksamheten arbetat med att säkerställa att nödvändiga rutiner finns, är aktuella och finns tillgängliga för berörda?</w:t>
            </w:r>
          </w:p>
        </w:tc>
      </w:tr>
    </w:tbl>
    <w:p w:rsidR="009F6C22" w:rsidRDefault="00877CD8">
      <w:pPr>
        <w:pStyle w:val="Rubrik1-Sidbryt"/>
      </w:pPr>
      <w:bookmarkStart w:id="4" w:name="_Toc532894637"/>
      <w:r>
        <w:lastRenderedPageBreak/>
        <w:t>Riskanalys</w:t>
      </w:r>
      <w:bookmarkEnd w:id="4"/>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t>SOSFS: 2011:9 5 kap. 1 §</w:t>
            </w:r>
          </w:p>
          <w:p w:rsidR="009F6C22" w:rsidRDefault="00877CD8">
            <w:pPr>
              <w:pStyle w:val="BodyText"/>
              <w:widowControl w:val="0"/>
            </w:pPr>
            <w:r>
              <w:t>Beskriv hur verksamheten fortlöpande bedömt om det finns risk för att händelser skulle kunna inträffa som kan medföra brister i verksamheten. Redogör för hur verksamheten har arbetat för att förebygga och hantera de risker som framkommit vid riskanalysen.</w:t>
            </w:r>
          </w:p>
        </w:tc>
      </w:tr>
    </w:tbl>
    <w:p w:rsidR="009F6C22" w:rsidRDefault="00877CD8">
      <w:pPr>
        <w:pStyle w:val="Rubrik1-Sidbryt"/>
      </w:pPr>
      <w:bookmarkStart w:id="5" w:name="_Toc532894638"/>
      <w:r>
        <w:lastRenderedPageBreak/>
        <w:t>Egenkontroll och brukarundersökningar</w:t>
      </w:r>
      <w:bookmarkEnd w:id="5"/>
    </w:p>
    <w:p w:rsidR="009F6C22" w:rsidRDefault="00877CD8">
      <w:pPr>
        <w:pStyle w:val="Tabellrubrik"/>
      </w:pPr>
      <w:r>
        <w:t>Egenkontroller</w:t>
      </w:r>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t>SOSFS 2011:9 5 kap. 2§, 7 kap. 1 §</w:t>
            </w:r>
          </w:p>
          <w:p w:rsidR="009F6C22" w:rsidRDefault="00877CD8">
            <w:pPr>
              <w:pStyle w:val="BodyText"/>
              <w:widowControl w:val="0"/>
            </w:pPr>
            <w:r>
              <w:t>Ange namn, metod av egenkontrollen (observation, checklista, granskning m.m.), i vilken omfattning (per mättillfälle) det har skett samt frekvens (hur ofta egenkontrollen genomförts.</w:t>
            </w:r>
            <w:r w:rsidR="00E754EF">
              <w:t>)</w:t>
            </w:r>
          </w:p>
          <w:p w:rsidR="009F6C22" w:rsidRDefault="00877CD8">
            <w:pPr>
              <w:pStyle w:val="BodyText"/>
              <w:widowControl w:val="0"/>
            </w:pPr>
            <w:r>
              <w:t>Exempel:</w:t>
            </w:r>
          </w:p>
          <w:p w:rsidR="009F6C22" w:rsidRDefault="00877CD8">
            <w:pPr>
              <w:pStyle w:val="BodyText"/>
              <w:widowControl w:val="0"/>
            </w:pPr>
            <w:proofErr w:type="gramStart"/>
            <w:r>
              <w:rPr>
                <w:b/>
              </w:rPr>
              <w:t>Namn                               Metod</w:t>
            </w:r>
            <w:proofErr w:type="gramEnd"/>
            <w:r>
              <w:rPr>
                <w:b/>
              </w:rPr>
              <w:t xml:space="preserve">                       Omfattning               Frekvens</w:t>
            </w:r>
          </w:p>
          <w:p w:rsidR="009F6C22" w:rsidRDefault="00877CD8">
            <w:pPr>
              <w:pStyle w:val="BodyText"/>
              <w:widowControl w:val="0"/>
            </w:pPr>
            <w:r>
              <w:t xml:space="preserve">Granskning </w:t>
            </w:r>
            <w:proofErr w:type="gramStart"/>
            <w:r>
              <w:t>journal</w:t>
            </w:r>
            <w:r w:rsidR="00E754EF">
              <w:t xml:space="preserve">       </w:t>
            </w:r>
            <w:r>
              <w:t xml:space="preserve"> </w:t>
            </w:r>
            <w:proofErr w:type="spellStart"/>
            <w:r>
              <w:t>Aktgranskning</w:t>
            </w:r>
            <w:proofErr w:type="spellEnd"/>
            <w:proofErr w:type="gramEnd"/>
            <w:r w:rsidR="00E754EF">
              <w:t xml:space="preserve">          </w:t>
            </w:r>
            <w:r>
              <w:t xml:space="preserve"> 10 ärenden             1 gång per år</w:t>
            </w:r>
          </w:p>
        </w:tc>
      </w:tr>
    </w:tbl>
    <w:p w:rsidR="009F6C22" w:rsidRDefault="009F6C22">
      <w:pPr>
        <w:pStyle w:val="BodyText"/>
      </w:pPr>
    </w:p>
    <w:tbl>
      <w:tblPr>
        <w:tblStyle w:val="Tabellrutnt"/>
        <w:tblOverlap w:val="never"/>
        <w:tblW w:w="0" w:type="auto"/>
        <w:tblLook w:val="04A0" w:firstRow="1" w:lastRow="0" w:firstColumn="1" w:lastColumn="0" w:noHBand="0" w:noVBand="1"/>
      </w:tblPr>
      <w:tblGrid>
        <w:gridCol w:w="2266"/>
        <w:gridCol w:w="2265"/>
        <w:gridCol w:w="2265"/>
        <w:gridCol w:w="2265"/>
      </w:tblGrid>
      <w:tr w:rsidR="009F6C22">
        <w:trPr>
          <w:cantSplit w:val="0"/>
        </w:trPr>
        <w:tc>
          <w:tcPr>
            <w:tcW w:w="2268"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877CD8">
            <w:pPr>
              <w:pStyle w:val="Tabellcell"/>
            </w:pPr>
            <w:r>
              <w:rPr>
                <w:b/>
              </w:rPr>
              <w:t>Namn på egenkontroll</w:t>
            </w:r>
          </w:p>
        </w:tc>
        <w:tc>
          <w:tcPr>
            <w:tcW w:w="2268"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877CD8">
            <w:pPr>
              <w:pStyle w:val="Tabellcell"/>
            </w:pPr>
            <w:r>
              <w:rPr>
                <w:b/>
              </w:rPr>
              <w:t>Metod</w:t>
            </w:r>
          </w:p>
        </w:tc>
        <w:tc>
          <w:tcPr>
            <w:tcW w:w="2268"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877CD8">
            <w:pPr>
              <w:pStyle w:val="Tabellcell"/>
            </w:pPr>
            <w:r>
              <w:rPr>
                <w:b/>
              </w:rPr>
              <w:t>Omfattning</w:t>
            </w:r>
          </w:p>
        </w:tc>
        <w:tc>
          <w:tcPr>
            <w:tcW w:w="2268"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877CD8">
            <w:pPr>
              <w:pStyle w:val="Tabellcell"/>
            </w:pPr>
            <w:r>
              <w:rPr>
                <w:b/>
              </w:rPr>
              <w:t>Frekvens</w:t>
            </w:r>
          </w:p>
        </w:tc>
      </w:tr>
      <w:tr w:rsidR="009F6C22">
        <w:trPr>
          <w:cantSplit w:val="0"/>
        </w:trPr>
        <w:tc>
          <w:tcPr>
            <w:tcW w:w="2268"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r>
      <w:tr w:rsidR="009F6C22">
        <w:trPr>
          <w:cantSplit w:val="0"/>
        </w:trPr>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r>
      <w:tr w:rsidR="009F6C22">
        <w:trPr>
          <w:cantSplit w:val="0"/>
        </w:trPr>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r>
      <w:tr w:rsidR="009F6C22">
        <w:trPr>
          <w:cantSplit w:val="0"/>
        </w:trPr>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r>
    </w:tbl>
    <w:p w:rsidR="009F6C22" w:rsidRDefault="009F6C22">
      <w:pPr>
        <w:pStyle w:val="BodyText"/>
      </w:pPr>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t>SOSFS 2011:9 5 kap. 2§, 7 kap. 1 §</w:t>
            </w:r>
          </w:p>
          <w:p w:rsidR="009F6C22" w:rsidRDefault="00877CD8">
            <w:pPr>
              <w:pStyle w:val="BodyText"/>
              <w:widowControl w:val="0"/>
            </w:pPr>
            <w:r>
              <w:t>Redogör för resultaten av egenkontrollerna samt hur verksamheten har arbetat med de förbättringsområden som framkommit.</w:t>
            </w:r>
          </w:p>
          <w:p w:rsidR="009F6C22" w:rsidRDefault="00877CD8">
            <w:pPr>
              <w:pStyle w:val="BodyText"/>
              <w:widowControl w:val="0"/>
            </w:pPr>
            <w:r>
              <w:t>Redogör för vilka åtgärder verksamheten vidtar för att ta till sig och eventuellt förbättra resultatet från de olika undersökningarna och jämförelserna.</w:t>
            </w:r>
          </w:p>
        </w:tc>
      </w:tr>
    </w:tbl>
    <w:p w:rsidR="009F6C22" w:rsidRDefault="00877CD8">
      <w:pPr>
        <w:pStyle w:val="Rubrik1-Sidbryt"/>
      </w:pPr>
      <w:bookmarkStart w:id="6" w:name="_Toc532894639"/>
      <w:r>
        <w:lastRenderedPageBreak/>
        <w:t>Avvikelser och Lex Sarah</w:t>
      </w:r>
      <w:bookmarkEnd w:id="6"/>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rPr>
                <w:i/>
              </w:rPr>
              <w:t>Avvikelse</w:t>
            </w:r>
          </w:p>
          <w:p w:rsidR="009F6C22" w:rsidRDefault="00877CD8">
            <w:pPr>
              <w:pStyle w:val="BodyText"/>
              <w:widowControl w:val="0"/>
            </w:pPr>
            <w:r>
              <w:t>Redogör för antal avvikelser samt sammanställning och analys av dessa.</w:t>
            </w:r>
          </w:p>
          <w:p w:rsidR="009F6C22" w:rsidRDefault="00877CD8">
            <w:pPr>
              <w:pStyle w:val="BodyText"/>
              <w:widowControl w:val="0"/>
            </w:pPr>
            <w:r>
              <w:rPr>
                <w:i/>
              </w:rPr>
              <w:t>Rapporteringsskyldighet</w:t>
            </w:r>
          </w:p>
          <w:p w:rsidR="009F6C22" w:rsidRDefault="00877CD8">
            <w:pPr>
              <w:pStyle w:val="BodyText"/>
              <w:widowControl w:val="0"/>
            </w:pPr>
            <w:r>
              <w:t>SOSFS 2011:5; SOSFS 2011:9 5 kap. 4, 5 och 6 §</w:t>
            </w:r>
          </w:p>
          <w:p w:rsidR="009F6C22" w:rsidRDefault="00877CD8">
            <w:pPr>
              <w:pStyle w:val="BodyText"/>
              <w:widowControl w:val="0"/>
            </w:pPr>
            <w:r>
              <w:t>Beskriv hur verksamheten förankrat skyldigheten att rapportera missförhållanden eller risk för missförhållanden i verksamheten. Hur informeras personalen, hur ofta och finns det forum för att diskutera innebörden i lex Sarah.</w:t>
            </w:r>
          </w:p>
          <w:p w:rsidR="009F6C22" w:rsidRDefault="00877CD8">
            <w:pPr>
              <w:pStyle w:val="BodyText"/>
              <w:widowControl w:val="0"/>
            </w:pPr>
            <w:r>
              <w:t>Redogör kortfattat för antal lex Sarah rapporter. Ange även om händelsen är anmäld till Inspektionen för vård och omsorg (IVO).</w:t>
            </w:r>
          </w:p>
          <w:p w:rsidR="009F6C22" w:rsidRDefault="00877CD8">
            <w:pPr>
              <w:pStyle w:val="BodyText"/>
              <w:widowControl w:val="0"/>
            </w:pPr>
            <w:proofErr w:type="gramStart"/>
            <w:r>
              <w:t>-</w:t>
            </w:r>
            <w:proofErr w:type="gramEnd"/>
            <w:r>
              <w:t>Beskriv hur eventuella rapporter om missförhållanden och risk för missförhållanden sammanställs och analyseras för att förebygga att ytterligare händelser sker.</w:t>
            </w:r>
          </w:p>
        </w:tc>
      </w:tr>
    </w:tbl>
    <w:p w:rsidR="009F6C22" w:rsidRDefault="00877CD8">
      <w:pPr>
        <w:pStyle w:val="Rubrik1-Sidbryt"/>
      </w:pPr>
      <w:bookmarkStart w:id="7" w:name="_Toc532894640"/>
      <w:r>
        <w:lastRenderedPageBreak/>
        <w:t>Klagomål och synpunkter</w:t>
      </w:r>
      <w:bookmarkEnd w:id="7"/>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t>SOSFS 2011:9 5 kap. 3 § och 6§, 7 kap 2 § p 6</w:t>
            </w:r>
          </w:p>
          <w:p w:rsidR="009F6C22" w:rsidRDefault="00877CD8">
            <w:pPr>
              <w:pStyle w:val="BodyText"/>
              <w:widowControl w:val="0"/>
            </w:pPr>
            <w:r>
              <w:t>Med klagomål och synpunkter avses såväl de som inkommit direkt, muntligt eller skriftligt och de som inkommit genom klagomål via socialförvaltningen.</w:t>
            </w:r>
          </w:p>
          <w:p w:rsidR="009F6C22" w:rsidRDefault="00877CD8">
            <w:pPr>
              <w:pStyle w:val="BodyText"/>
              <w:widowControl w:val="0"/>
            </w:pPr>
            <w:r>
              <w:t>Ange antal inkomna klagomål/synpunkter per typ.</w:t>
            </w:r>
          </w:p>
        </w:tc>
      </w:tr>
    </w:tbl>
    <w:p w:rsidR="009F6C22" w:rsidRDefault="009F6C22">
      <w:pPr>
        <w:pStyle w:val="BodyText"/>
      </w:pPr>
    </w:p>
    <w:tbl>
      <w:tblPr>
        <w:tblStyle w:val="Tabellrutnt"/>
        <w:tblOverlap w:val="never"/>
        <w:tblW w:w="0" w:type="auto"/>
        <w:tblLook w:val="04A0" w:firstRow="1" w:lastRow="0" w:firstColumn="1" w:lastColumn="0" w:noHBand="0" w:noVBand="1"/>
      </w:tblPr>
      <w:tblGrid>
        <w:gridCol w:w="1510"/>
        <w:gridCol w:w="1511"/>
        <w:gridCol w:w="1510"/>
        <w:gridCol w:w="1511"/>
        <w:gridCol w:w="1510"/>
        <w:gridCol w:w="1509"/>
      </w:tblGrid>
      <w:tr w:rsidR="009F6C22">
        <w:trPr>
          <w:cantSplit w:val="0"/>
        </w:trPr>
        <w:tc>
          <w:tcPr>
            <w:tcW w:w="1512"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877CD8">
            <w:pPr>
              <w:pStyle w:val="Tabellcell"/>
            </w:pPr>
            <w:r>
              <w:rPr>
                <w:b/>
              </w:rPr>
              <w:t>Bemötande</w:t>
            </w:r>
          </w:p>
        </w:tc>
        <w:tc>
          <w:tcPr>
            <w:tcW w:w="1512"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877CD8">
            <w:pPr>
              <w:pStyle w:val="Tabellcell"/>
            </w:pPr>
            <w:r>
              <w:rPr>
                <w:b/>
              </w:rPr>
              <w:t>Tillgänglighet</w:t>
            </w:r>
          </w:p>
        </w:tc>
        <w:tc>
          <w:tcPr>
            <w:tcW w:w="1512"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CF670C">
            <w:pPr>
              <w:pStyle w:val="Tabellcell"/>
            </w:pPr>
            <w:r>
              <w:rPr>
                <w:b/>
              </w:rPr>
              <w:t>Kvalité</w:t>
            </w:r>
            <w:r w:rsidR="00877CD8">
              <w:rPr>
                <w:b/>
              </w:rPr>
              <w:t xml:space="preserve"> på tjänsten</w:t>
            </w:r>
          </w:p>
        </w:tc>
        <w:tc>
          <w:tcPr>
            <w:tcW w:w="1512"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877CD8">
            <w:pPr>
              <w:pStyle w:val="Tabellcell"/>
            </w:pPr>
            <w:r>
              <w:rPr>
                <w:b/>
              </w:rPr>
              <w:t>Rätt</w:t>
            </w:r>
            <w:r w:rsidR="00CF670C">
              <w:rPr>
                <w:b/>
              </w:rPr>
              <w:t>s</w:t>
            </w:r>
            <w:r>
              <w:rPr>
                <w:b/>
              </w:rPr>
              <w:t>säkerhet</w:t>
            </w:r>
          </w:p>
        </w:tc>
        <w:tc>
          <w:tcPr>
            <w:tcW w:w="1512"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877CD8">
            <w:pPr>
              <w:pStyle w:val="Tabellcell"/>
            </w:pPr>
            <w:r>
              <w:rPr>
                <w:b/>
              </w:rPr>
              <w:t>Delaktighet och information</w:t>
            </w:r>
          </w:p>
        </w:tc>
        <w:tc>
          <w:tcPr>
            <w:tcW w:w="1512" w:type="dxa"/>
            <w:tcBorders>
              <w:top w:val="single" w:sz="4" w:space="0" w:color="auto"/>
              <w:left w:val="single" w:sz="4" w:space="0" w:color="auto"/>
              <w:bottom w:val="single" w:sz="18" w:space="0" w:color="auto"/>
              <w:right w:val="single" w:sz="4" w:space="0" w:color="auto"/>
            </w:tcBorders>
            <w:shd w:val="clear" w:color="auto" w:fill="E5E5E5"/>
            <w:vAlign w:val="center"/>
          </w:tcPr>
          <w:p w:rsidR="009F6C22" w:rsidRDefault="00877CD8">
            <w:pPr>
              <w:pStyle w:val="Tabellcell"/>
            </w:pPr>
            <w:r>
              <w:rPr>
                <w:b/>
              </w:rPr>
              <w:t>Övrigt</w:t>
            </w:r>
          </w:p>
        </w:tc>
      </w:tr>
      <w:tr w:rsidR="009F6C22">
        <w:trPr>
          <w:cantSplit w:val="0"/>
        </w:trPr>
        <w:tc>
          <w:tcPr>
            <w:tcW w:w="1512"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1512"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1512"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1512"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1512"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c>
          <w:tcPr>
            <w:tcW w:w="1512" w:type="dxa"/>
            <w:tcBorders>
              <w:top w:val="single" w:sz="18"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tcPr>
          <w:p w:rsidR="009F6C22" w:rsidRDefault="009F6C22">
            <w:pPr>
              <w:pStyle w:val="Tabellcell"/>
            </w:pPr>
          </w:p>
        </w:tc>
      </w:tr>
    </w:tbl>
    <w:p w:rsidR="009F6C22" w:rsidRDefault="009F6C22">
      <w:pPr>
        <w:pStyle w:val="BodyText"/>
      </w:pPr>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t>SOSFS 2011:9 5 kap. 3 § och 6§, 7 kap 2 § p 6</w:t>
            </w:r>
          </w:p>
          <w:p w:rsidR="009F6C22" w:rsidRDefault="00877CD8">
            <w:pPr>
              <w:pStyle w:val="BodyText"/>
              <w:widowControl w:val="0"/>
            </w:pPr>
            <w:proofErr w:type="gramStart"/>
            <w:r>
              <w:t>-</w:t>
            </w:r>
            <w:proofErr w:type="gramEnd"/>
            <w:r>
              <w:t>Vad har sammanställning och analys av klagomål/synpunkter visat för mönster eller trender som indikerar brister i verksamhetens kvalitet.</w:t>
            </w:r>
          </w:p>
        </w:tc>
      </w:tr>
    </w:tbl>
    <w:p w:rsidR="009F6C22" w:rsidRDefault="00877CD8">
      <w:pPr>
        <w:pStyle w:val="Rubrik1-Sidbryt"/>
      </w:pPr>
      <w:bookmarkStart w:id="8" w:name="_Toc532894641"/>
      <w:r>
        <w:lastRenderedPageBreak/>
        <w:t>Samverkan</w:t>
      </w:r>
      <w:bookmarkEnd w:id="8"/>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t>SOSFS: 2011:9 4 kap. 5 §</w:t>
            </w:r>
          </w:p>
          <w:p w:rsidR="009F6C22" w:rsidRDefault="00877CD8" w:rsidP="00E84B5E">
            <w:pPr>
              <w:pStyle w:val="BodyText"/>
              <w:widowControl w:val="0"/>
            </w:pPr>
            <w:r>
              <w:t xml:space="preserve">Beskriv hur verksamheten samverkar med myndigheter och andra aktörer, såväl inom vård och omsorg som inom andra områden. </w:t>
            </w:r>
            <w:r w:rsidR="00E84B5E">
              <w:t xml:space="preserve">Identifiera samverkanspartners, som </w:t>
            </w:r>
            <w:proofErr w:type="gramStart"/>
            <w:r w:rsidR="00E84B5E">
              <w:t>tex</w:t>
            </w:r>
            <w:proofErr w:type="gramEnd"/>
            <w:r w:rsidR="00E84B5E">
              <w:t xml:space="preserve"> myndighetsavdelningen, legitimerade etc. </w:t>
            </w:r>
            <w:r>
              <w:t>Beskriv hur och hur ofta verksamheten samverkar med brukare/kunder/boende och närstående</w:t>
            </w:r>
            <w:r w:rsidR="00E84B5E">
              <w:t>.</w:t>
            </w:r>
          </w:p>
        </w:tc>
      </w:tr>
    </w:tbl>
    <w:p w:rsidR="009F6C22" w:rsidRDefault="00877CD8">
      <w:pPr>
        <w:pStyle w:val="Rubrik1-Sidbryt"/>
      </w:pPr>
      <w:bookmarkStart w:id="9" w:name="_Toc532894642"/>
      <w:r>
        <w:lastRenderedPageBreak/>
        <w:t>Personalens medverkan i kvalitetsarbetet</w:t>
      </w:r>
      <w:bookmarkEnd w:id="9"/>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t>SOSFS 2011:9 6 kap. 3 §</w:t>
            </w:r>
          </w:p>
          <w:p w:rsidR="009F6C22" w:rsidRDefault="00877CD8">
            <w:pPr>
              <w:pStyle w:val="BodyText"/>
              <w:widowControl w:val="0"/>
            </w:pPr>
            <w:r>
              <w:t>Beskriv hur verksamheten säkerställer att personalen arbetar i enlighet med de processer och rutiner som ingår i verksamhetens ledningssystem. Hur görs verksamhetens processer och rutiner kända för medarbetarna?</w:t>
            </w:r>
          </w:p>
          <w:p w:rsidR="009F6C22" w:rsidRDefault="00877CD8">
            <w:pPr>
              <w:pStyle w:val="BodyText"/>
              <w:widowControl w:val="0"/>
            </w:pPr>
            <w:proofErr w:type="gramStart"/>
            <w:r>
              <w:t>-</w:t>
            </w:r>
            <w:proofErr w:type="gramEnd"/>
            <w:r>
              <w:t>Beskriv hur medarbetarna görs aktiva i det systematiska kvalitetsarbetet.</w:t>
            </w:r>
          </w:p>
        </w:tc>
      </w:tr>
    </w:tbl>
    <w:p w:rsidR="009F6C22" w:rsidRDefault="00877CD8">
      <w:pPr>
        <w:pStyle w:val="Rubrik1-Sidbryt"/>
      </w:pPr>
      <w:bookmarkStart w:id="10" w:name="_Toc532894643"/>
      <w:r>
        <w:lastRenderedPageBreak/>
        <w:t>Beskrivning av kvalitet i erbjudna tjänster för att fortlöpande utveckla och säkra verksamhetens kvalitet</w:t>
      </w:r>
      <w:bookmarkEnd w:id="10"/>
    </w:p>
    <w:tbl>
      <w:tblPr>
        <w:tblStyle w:val="Tabellrutnt"/>
        <w:tblOverlap w:val="never"/>
        <w:tblW w:w="0" w:type="auto"/>
        <w:tblLook w:val="04A0" w:firstRow="1" w:lastRow="0" w:firstColumn="1" w:lastColumn="0" w:noHBand="0" w:noVBand="1"/>
      </w:tblPr>
      <w:tblGrid>
        <w:gridCol w:w="9025"/>
      </w:tblGrid>
      <w:tr w:rsidR="009F6C22">
        <w:trPr>
          <w:cantSplit w:val="0"/>
        </w:trPr>
        <w:tc>
          <w:tcPr>
            <w:tcW w:w="9071" w:type="dxa"/>
            <w:tcBorders>
              <w:top w:val="single" w:sz="18" w:space="0" w:color="D1E6F0"/>
              <w:left w:val="single" w:sz="18" w:space="0" w:color="D1E6F0"/>
              <w:bottom w:val="single" w:sz="18" w:space="0" w:color="D1E6F0"/>
              <w:right w:val="single" w:sz="18" w:space="0" w:color="D1E6F0"/>
            </w:tcBorders>
            <w:shd w:val="clear" w:color="auto" w:fill="EDF5F9"/>
          </w:tcPr>
          <w:p w:rsidR="009F6C22" w:rsidRDefault="00877CD8">
            <w:pPr>
              <w:pStyle w:val="BodyText"/>
              <w:widowControl w:val="0"/>
            </w:pPr>
            <w:r>
              <w:rPr>
                <w:b/>
              </w:rPr>
              <w:t>Anvisning</w:t>
            </w:r>
            <w:r>
              <w:br/>
            </w:r>
          </w:p>
          <w:p w:rsidR="009F6C22" w:rsidRDefault="00877CD8">
            <w:pPr>
              <w:pStyle w:val="BodyText"/>
              <w:widowControl w:val="0"/>
            </w:pPr>
            <w:r>
              <w:t>Beskriv hur verksamheten säkerställer en god kvalité i verksamheten utifrån följande perspektiv</w:t>
            </w:r>
          </w:p>
          <w:p w:rsidR="009F6C22" w:rsidRDefault="00877CD8">
            <w:pPr>
              <w:pStyle w:val="BodyText"/>
              <w:widowControl w:val="0"/>
            </w:pPr>
            <w:proofErr w:type="gramStart"/>
            <w:r>
              <w:t>-</w:t>
            </w:r>
            <w:proofErr w:type="gramEnd"/>
            <w:r>
              <w:t xml:space="preserve"> Bemötande</w:t>
            </w:r>
          </w:p>
          <w:p w:rsidR="009F6C22" w:rsidRDefault="00877CD8">
            <w:pPr>
              <w:pStyle w:val="BodyText"/>
              <w:widowControl w:val="0"/>
            </w:pPr>
            <w:proofErr w:type="gramStart"/>
            <w:r>
              <w:t>-</w:t>
            </w:r>
            <w:proofErr w:type="gramEnd"/>
            <w:r>
              <w:t xml:space="preserve"> Delaktighet, självbestämmande och inflytande</w:t>
            </w:r>
          </w:p>
          <w:p w:rsidR="009F6C22" w:rsidRDefault="00877CD8">
            <w:pPr>
              <w:pStyle w:val="BodyText"/>
              <w:widowControl w:val="0"/>
            </w:pPr>
            <w:proofErr w:type="gramStart"/>
            <w:r>
              <w:t>-</w:t>
            </w:r>
            <w:proofErr w:type="gramEnd"/>
            <w:r>
              <w:t xml:space="preserve"> Rättssäkerhet</w:t>
            </w:r>
          </w:p>
          <w:p w:rsidR="009F6C22" w:rsidRDefault="00877CD8">
            <w:pPr>
              <w:pStyle w:val="BodyText"/>
              <w:widowControl w:val="0"/>
            </w:pPr>
            <w:proofErr w:type="gramStart"/>
            <w:r>
              <w:t>-</w:t>
            </w:r>
            <w:proofErr w:type="gramEnd"/>
            <w:r>
              <w:t xml:space="preserve"> Evidensbaserad metod</w:t>
            </w:r>
          </w:p>
        </w:tc>
      </w:tr>
    </w:tbl>
    <w:p w:rsidR="00765EF9" w:rsidRDefault="00765EF9"/>
    <w:sectPr w:rsidR="00765EF9" w:rsidSect="00EA51BB">
      <w:footerReference w:type="default" r:id="rId10"/>
      <w:footerReference w:type="first" r:id="rId11"/>
      <w:type w:val="continuous"/>
      <w:pgSz w:w="11906" w:h="16838"/>
      <w:pgMar w:top="1134" w:right="1701" w:bottom="1417" w:left="1134" w:header="720" w:footer="708"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5B2F" w:rsidRDefault="00FC5B2F" w:rsidP="00FD14E4">
      <w:pPr>
        <w:spacing w:after="0" w:line="240" w:lineRule="auto"/>
      </w:pPr>
      <w:r>
        <w:separator/>
      </w:r>
    </w:p>
  </w:endnote>
  <w:endnote w:type="continuationSeparator" w:id="0">
    <w:p w:rsidR="00FC5B2F" w:rsidRDefault="00FC5B2F" w:rsidP="00FD14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5235157"/>
      <w:docPartObj>
        <w:docPartGallery w:val="Page Numbers (Bottom of Page)"/>
        <w:docPartUnique/>
      </w:docPartObj>
    </w:sdtPr>
    <w:sdtEndPr>
      <w:rPr>
        <w:rFonts w:ascii="Arial" w:hAnsi="Arial" w:cs="Arial"/>
      </w:rPr>
    </w:sdtEndPr>
    <w:sdtContent>
      <w:p w:rsidR="00FC7BE1" w:rsidRPr="00A14F27" w:rsidRDefault="00877CD8">
        <w:pPr>
          <w:pStyle w:val="Sidfot"/>
          <w:jc w:val="right"/>
          <w:rPr>
            <w:rFonts w:ascii="Arial" w:hAnsi="Arial" w:cs="Arial"/>
          </w:rPr>
        </w:pPr>
        <w:r w:rsidRPr="00A14F27">
          <w:rPr>
            <w:rFonts w:ascii="Arial" w:hAnsi="Arial" w:cs="Arial"/>
          </w:rPr>
          <w:t xml:space="preserve">Kvalitetsberättelse Socialnämnden </w:t>
        </w:r>
        <w:r w:rsidRPr="00A14F27">
          <w:rPr>
            <w:rFonts w:ascii="Arial" w:hAnsi="Arial" w:cs="Arial"/>
            <w:bCs/>
          </w:rPr>
          <w:fldChar w:fldCharType="begin"/>
        </w:r>
        <w:r w:rsidRPr="00A14F27">
          <w:rPr>
            <w:rFonts w:ascii="Arial" w:hAnsi="Arial" w:cs="Arial"/>
            <w:bCs/>
          </w:rPr>
          <w:instrText>PAGE</w:instrText>
        </w:r>
        <w:r w:rsidRPr="00A14F27">
          <w:rPr>
            <w:rFonts w:ascii="Arial" w:hAnsi="Arial" w:cs="Arial"/>
            <w:bCs/>
          </w:rPr>
          <w:fldChar w:fldCharType="separate"/>
        </w:r>
        <w:r w:rsidR="00A846CD">
          <w:rPr>
            <w:rFonts w:ascii="Arial" w:hAnsi="Arial" w:cs="Arial"/>
            <w:bCs/>
            <w:noProof/>
          </w:rPr>
          <w:t>11</w:t>
        </w:r>
        <w:r w:rsidRPr="00A14F27">
          <w:rPr>
            <w:rFonts w:ascii="Arial" w:hAnsi="Arial" w:cs="Arial"/>
            <w:bCs/>
          </w:rPr>
          <w:fldChar w:fldCharType="end"/>
        </w:r>
        <w:r w:rsidRPr="00A14F27">
          <w:rPr>
            <w:rFonts w:ascii="Arial" w:hAnsi="Arial" w:cs="Arial"/>
          </w:rPr>
          <w:t>(</w:t>
        </w:r>
        <w:r w:rsidRPr="00A14F27">
          <w:rPr>
            <w:rFonts w:ascii="Arial" w:hAnsi="Arial" w:cs="Arial"/>
            <w:bCs/>
          </w:rPr>
          <w:fldChar w:fldCharType="begin"/>
        </w:r>
        <w:r w:rsidRPr="00A14F27">
          <w:rPr>
            <w:rFonts w:ascii="Arial" w:hAnsi="Arial" w:cs="Arial"/>
            <w:bCs/>
          </w:rPr>
          <w:instrText>NUMPAGES</w:instrText>
        </w:r>
        <w:r w:rsidRPr="00A14F27">
          <w:rPr>
            <w:rFonts w:ascii="Arial" w:hAnsi="Arial" w:cs="Arial"/>
            <w:bCs/>
          </w:rPr>
          <w:fldChar w:fldCharType="separate"/>
        </w:r>
        <w:r w:rsidR="00A846CD">
          <w:rPr>
            <w:rFonts w:ascii="Arial" w:hAnsi="Arial" w:cs="Arial"/>
            <w:bCs/>
            <w:noProof/>
          </w:rPr>
          <w:t>11</w:t>
        </w:r>
        <w:r w:rsidRPr="00A14F27">
          <w:rPr>
            <w:rFonts w:ascii="Arial" w:hAnsi="Arial" w:cs="Arial"/>
            <w:bCs/>
          </w:rPr>
          <w:fldChar w:fldCharType="end"/>
        </w:r>
        <w:r w:rsidRPr="00A14F27">
          <w:rPr>
            <w:rFonts w:ascii="Arial" w:hAnsi="Arial" w:cs="Arial"/>
            <w:bCs/>
          </w:rPr>
          <w:t>)</w:t>
        </w:r>
      </w:p>
    </w:sdtContent>
  </w:sdt>
  <w:p w:rsidR="00A808D5" w:rsidRPr="00A808D5" w:rsidRDefault="00A846CD" w:rsidP="00FC7BE1">
    <w:pPr>
      <w:pStyle w:val="Sidfot"/>
      <w:tabs>
        <w:tab w:val="clear" w:pos="4536"/>
        <w:tab w:val="clear" w:pos="9072"/>
        <w:tab w:val="left" w:pos="4820"/>
      </w:tabs>
      <w:rPr>
        <w:rFonts w:ascii="Arial" w:hAnsi="Arial" w:cs="Aria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0667" w:rsidRDefault="00877CD8" w:rsidP="00F30667">
    <w:pPr>
      <w:pStyle w:val="Sidfot"/>
      <w:rPr>
        <w:noProof/>
        <w:sz w:val="17"/>
        <w:szCs w:val="17"/>
        <w:lang w:eastAsia="sv-SE"/>
      </w:rPr>
    </w:pPr>
    <w:r>
      <w:rPr>
        <w:noProof/>
        <w:sz w:val="17"/>
        <w:szCs w:val="17"/>
        <w:lang w:eastAsia="sv-SE"/>
      </w:rPr>
      <w:t>Falkenbergs kommun</w:t>
    </w:r>
  </w:p>
  <w:p w:rsidR="00F30667" w:rsidRPr="00345DFD" w:rsidRDefault="00877CD8" w:rsidP="00F30667">
    <w:pPr>
      <w:pStyle w:val="Sidfot"/>
      <w:rPr>
        <w:sz w:val="17"/>
        <w:szCs w:val="17"/>
        <w:lang w:val="en-US"/>
      </w:rPr>
    </w:pPr>
    <w:r>
      <w:rPr>
        <w:noProof/>
        <w:sz w:val="17"/>
        <w:szCs w:val="17"/>
        <w:lang w:eastAsia="sv-SE"/>
      </w:rPr>
      <w:t xml:space="preserve">311 80 Falkenbergs kommun. </w:t>
    </w:r>
    <w:r w:rsidRPr="00F35940">
      <w:rPr>
        <w:sz w:val="17"/>
        <w:szCs w:val="17"/>
      </w:rPr>
      <w:t>Telefon växel: 0346-88 60 00</w:t>
    </w:r>
    <w:r>
      <w:rPr>
        <w:sz w:val="17"/>
        <w:szCs w:val="17"/>
      </w:rPr>
      <w:t xml:space="preserve">. </w:t>
    </w:r>
    <w:r w:rsidRPr="00345DFD">
      <w:rPr>
        <w:sz w:val="17"/>
        <w:szCs w:val="17"/>
        <w:lang w:val="en-US"/>
      </w:rPr>
      <w:t>Fax: 0346-133 40</w:t>
    </w:r>
  </w:p>
  <w:p w:rsidR="00F30667" w:rsidRPr="00345DFD" w:rsidRDefault="00877CD8" w:rsidP="00F30667">
    <w:pPr>
      <w:pStyle w:val="Sidfot"/>
      <w:rPr>
        <w:sz w:val="17"/>
        <w:szCs w:val="17"/>
        <w:lang w:val="en-US"/>
      </w:rPr>
    </w:pPr>
    <w:proofErr w:type="gramStart"/>
    <w:r w:rsidRPr="00345DFD">
      <w:rPr>
        <w:sz w:val="17"/>
        <w:szCs w:val="17"/>
        <w:lang w:val="en-US"/>
      </w:rPr>
      <w:t>e-post</w:t>
    </w:r>
    <w:proofErr w:type="gramEnd"/>
    <w:r w:rsidRPr="00345DFD">
      <w:rPr>
        <w:sz w:val="17"/>
        <w:szCs w:val="17"/>
        <w:lang w:val="en-US"/>
      </w:rPr>
      <w:t>: kontaktcenter@falkenberg.se</w:t>
    </w:r>
  </w:p>
  <w:p w:rsidR="00F30667" w:rsidRPr="00491A0D" w:rsidRDefault="00877CD8" w:rsidP="00F30667">
    <w:pPr>
      <w:pStyle w:val="Sidfot"/>
      <w:rPr>
        <w:lang w:val="en-US"/>
      </w:rPr>
    </w:pPr>
    <w:r w:rsidRPr="00491A0D">
      <w:rPr>
        <w:sz w:val="17"/>
        <w:szCs w:val="17"/>
        <w:lang w:val="en-US"/>
      </w:rPr>
      <w:t>www.falkenberg.se</w:t>
    </w:r>
  </w:p>
  <w:p w:rsidR="000C465F" w:rsidRDefault="00A846CD">
    <w:pPr>
      <w:pStyle w:val="Sidfo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5B2F" w:rsidRDefault="00FC5B2F" w:rsidP="00FD14E4">
      <w:pPr>
        <w:spacing w:after="0" w:line="240" w:lineRule="auto"/>
      </w:pPr>
      <w:r>
        <w:separator/>
      </w:r>
    </w:p>
  </w:footnote>
  <w:footnote w:type="continuationSeparator" w:id="0">
    <w:p w:rsidR="00FC5B2F" w:rsidRDefault="00FC5B2F" w:rsidP="00FD14E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AB2E02"/>
    <w:multiLevelType w:val="hybridMultilevel"/>
    <w:tmpl w:val="723CCC0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205B7192"/>
    <w:multiLevelType w:val="hybridMultilevel"/>
    <w:tmpl w:val="A10A6B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6C6B0EF9"/>
    <w:multiLevelType w:val="multilevel"/>
    <w:tmpl w:val="8F9A78B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pStyle w:val="Rubrik7"/>
      <w:lvlText w:val="%1.%2.%3.%4.%5.%6.%7"/>
      <w:lvlJc w:val="left"/>
      <w:pPr>
        <w:ind w:left="1296" w:hanging="1296"/>
      </w:pPr>
    </w:lvl>
    <w:lvl w:ilvl="7">
      <w:start w:val="1"/>
      <w:numFmt w:val="decimal"/>
      <w:pStyle w:val="Rubrik8"/>
      <w:lvlText w:val="%1.%2.%3.%4.%5.%6.%7.%8"/>
      <w:lvlJc w:val="left"/>
      <w:pPr>
        <w:ind w:left="1440" w:hanging="1440"/>
      </w:pPr>
    </w:lvl>
    <w:lvl w:ilvl="8">
      <w:start w:val="1"/>
      <w:numFmt w:val="decimal"/>
      <w:lvlText w:val="%1.%2.%3.%4.%5.%6.%7.%8.%9"/>
      <w:lvlJc w:val="left"/>
      <w:pPr>
        <w:ind w:left="1584" w:hanging="1584"/>
      </w:pPr>
    </w:lvl>
  </w:abstractNum>
  <w:num w:numId="1">
    <w:abstractNumId w:val="2"/>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2"/>
  </w:num>
  <w:num w:numId="12">
    <w:abstractNumId w:val="2"/>
  </w:num>
  <w:num w:numId="13">
    <w:abstractNumId w:val="2"/>
  </w:num>
  <w:num w:numId="14">
    <w:abstractNumId w:val="2"/>
  </w:num>
  <w:num w:numId="15">
    <w:abstractNumId w:val="2"/>
  </w:num>
  <w:num w:numId="16">
    <w:abstractNumId w:val="2"/>
  </w:num>
  <w:num w:numId="17">
    <w:abstractNumId w:val="2"/>
  </w:num>
  <w:num w:numId="18">
    <w:abstractNumId w:val="2"/>
  </w:num>
  <w:num w:numId="19">
    <w:abstractNumId w:val="1"/>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284"/>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87B"/>
    <w:rsid w:val="00027552"/>
    <w:rsid w:val="000C278E"/>
    <w:rsid w:val="001233CD"/>
    <w:rsid w:val="00127D82"/>
    <w:rsid w:val="001B0017"/>
    <w:rsid w:val="001D0C89"/>
    <w:rsid w:val="001E34D9"/>
    <w:rsid w:val="00246C76"/>
    <w:rsid w:val="002A012C"/>
    <w:rsid w:val="002B32D9"/>
    <w:rsid w:val="00305336"/>
    <w:rsid w:val="0031706A"/>
    <w:rsid w:val="00326D90"/>
    <w:rsid w:val="0033640E"/>
    <w:rsid w:val="00342AB7"/>
    <w:rsid w:val="003A40E9"/>
    <w:rsid w:val="003B4ABF"/>
    <w:rsid w:val="003D0963"/>
    <w:rsid w:val="00405E3D"/>
    <w:rsid w:val="00413CE6"/>
    <w:rsid w:val="00416ADD"/>
    <w:rsid w:val="0042014B"/>
    <w:rsid w:val="004528F2"/>
    <w:rsid w:val="004850B1"/>
    <w:rsid w:val="004A08E3"/>
    <w:rsid w:val="00503904"/>
    <w:rsid w:val="00514099"/>
    <w:rsid w:val="0057086E"/>
    <w:rsid w:val="005A4EDC"/>
    <w:rsid w:val="005E7669"/>
    <w:rsid w:val="00623030"/>
    <w:rsid w:val="00633619"/>
    <w:rsid w:val="00656BC9"/>
    <w:rsid w:val="006B74B7"/>
    <w:rsid w:val="00751C70"/>
    <w:rsid w:val="00765EF9"/>
    <w:rsid w:val="007A46F9"/>
    <w:rsid w:val="007A6F6A"/>
    <w:rsid w:val="007C438A"/>
    <w:rsid w:val="007D03BE"/>
    <w:rsid w:val="007F0C07"/>
    <w:rsid w:val="00803EA2"/>
    <w:rsid w:val="008277D0"/>
    <w:rsid w:val="00876384"/>
    <w:rsid w:val="00877CD8"/>
    <w:rsid w:val="008A28D0"/>
    <w:rsid w:val="008E1B36"/>
    <w:rsid w:val="00932BB2"/>
    <w:rsid w:val="00956A59"/>
    <w:rsid w:val="00962D10"/>
    <w:rsid w:val="00970054"/>
    <w:rsid w:val="009A2A4C"/>
    <w:rsid w:val="009D0096"/>
    <w:rsid w:val="009F6C22"/>
    <w:rsid w:val="00A06539"/>
    <w:rsid w:val="00A24B46"/>
    <w:rsid w:val="00A33522"/>
    <w:rsid w:val="00A846CD"/>
    <w:rsid w:val="00A86C9B"/>
    <w:rsid w:val="00AA216E"/>
    <w:rsid w:val="00AB0EC1"/>
    <w:rsid w:val="00AD0A0D"/>
    <w:rsid w:val="00AF5336"/>
    <w:rsid w:val="00B161D4"/>
    <w:rsid w:val="00B50452"/>
    <w:rsid w:val="00B7025F"/>
    <w:rsid w:val="00BE272B"/>
    <w:rsid w:val="00BE3929"/>
    <w:rsid w:val="00C23D5C"/>
    <w:rsid w:val="00C91C90"/>
    <w:rsid w:val="00CA1E51"/>
    <w:rsid w:val="00CA5FCC"/>
    <w:rsid w:val="00CB0C4B"/>
    <w:rsid w:val="00CB7232"/>
    <w:rsid w:val="00CF670C"/>
    <w:rsid w:val="00D81E48"/>
    <w:rsid w:val="00E5254C"/>
    <w:rsid w:val="00E754EF"/>
    <w:rsid w:val="00E77475"/>
    <w:rsid w:val="00E84B5E"/>
    <w:rsid w:val="00EF1FBF"/>
    <w:rsid w:val="00F14709"/>
    <w:rsid w:val="00F44ACC"/>
    <w:rsid w:val="00F93900"/>
    <w:rsid w:val="00FC5B2F"/>
    <w:rsid w:val="00FD14E4"/>
    <w:rsid w:val="00FE2302"/>
    <w:rsid w:val="00FF087B"/>
    <w:rsid w:val="00FF69F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15FA5FA2-9856-45BC-A501-D3BA1C3FF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sv-S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012C"/>
    <w:pPr>
      <w:spacing w:after="100" w:line="276" w:lineRule="auto"/>
    </w:pPr>
    <w:rPr>
      <w:rFonts w:ascii="Times New Roman" w:hAnsi="Times New Roman"/>
      <w:sz w:val="22"/>
      <w:szCs w:val="22"/>
    </w:rPr>
  </w:style>
  <w:style w:type="paragraph" w:styleId="Rubrik1">
    <w:name w:val="heading 1"/>
    <w:basedOn w:val="Normal"/>
    <w:next w:val="Brdtext"/>
    <w:link w:val="Rubrik1Char"/>
    <w:uiPriority w:val="9"/>
    <w:qFormat/>
    <w:rsid w:val="002A012C"/>
    <w:pPr>
      <w:keepNext/>
      <w:keepLines/>
      <w:tabs>
        <w:tab w:val="left" w:pos="0"/>
      </w:tabs>
      <w:spacing w:before="240" w:after="200"/>
      <w:outlineLvl w:val="0"/>
    </w:pPr>
    <w:rPr>
      <w:rFonts w:ascii="Cambria" w:eastAsiaTheme="majorEastAsia" w:hAnsi="Cambria" w:cstheme="majorBidi"/>
      <w:b/>
      <w:bCs/>
      <w:color w:val="1A50BF"/>
      <w:sz w:val="28"/>
      <w:szCs w:val="28"/>
    </w:rPr>
  </w:style>
  <w:style w:type="paragraph" w:styleId="Rubrik2">
    <w:name w:val="heading 2"/>
    <w:basedOn w:val="Normal"/>
    <w:next w:val="Brdtext"/>
    <w:link w:val="Rubrik2Char"/>
    <w:uiPriority w:val="9"/>
    <w:unhideWhenUsed/>
    <w:qFormat/>
    <w:rsid w:val="002A012C"/>
    <w:pPr>
      <w:keepNext/>
      <w:keepLines/>
      <w:tabs>
        <w:tab w:val="left" w:pos="0"/>
      </w:tabs>
      <w:spacing w:before="280" w:after="120"/>
      <w:outlineLvl w:val="1"/>
    </w:pPr>
    <w:rPr>
      <w:rFonts w:ascii="Calibri" w:eastAsiaTheme="majorEastAsia" w:hAnsi="Calibri" w:cstheme="majorBidi"/>
      <w:b/>
      <w:bCs/>
      <w:color w:val="1A50BF"/>
    </w:rPr>
  </w:style>
  <w:style w:type="paragraph" w:styleId="Rubrik3">
    <w:name w:val="heading 3"/>
    <w:basedOn w:val="Normal"/>
    <w:next w:val="Brdtext"/>
    <w:link w:val="Rubrik3Char"/>
    <w:uiPriority w:val="9"/>
    <w:unhideWhenUsed/>
    <w:qFormat/>
    <w:rsid w:val="002A012C"/>
    <w:pPr>
      <w:keepNext/>
      <w:keepLines/>
      <w:tabs>
        <w:tab w:val="left" w:pos="0"/>
      </w:tabs>
      <w:spacing w:before="200" w:after="120"/>
      <w:outlineLvl w:val="2"/>
    </w:pPr>
    <w:rPr>
      <w:rFonts w:ascii="Cambria" w:eastAsiaTheme="majorEastAsia" w:hAnsi="Cambria" w:cstheme="majorBidi"/>
      <w:i/>
      <w:iCs/>
      <w:color w:val="000000"/>
      <w:sz w:val="24"/>
      <w:szCs w:val="24"/>
    </w:rPr>
  </w:style>
  <w:style w:type="paragraph" w:styleId="Rubrik4">
    <w:name w:val="heading 4"/>
    <w:basedOn w:val="Normal"/>
    <w:next w:val="Brdtext"/>
    <w:link w:val="Rubrik4Char"/>
    <w:uiPriority w:val="9"/>
    <w:unhideWhenUsed/>
    <w:qFormat/>
    <w:rsid w:val="002A012C"/>
    <w:pPr>
      <w:keepNext/>
      <w:keepLines/>
      <w:tabs>
        <w:tab w:val="left" w:pos="0"/>
      </w:tabs>
      <w:spacing w:before="200" w:after="40"/>
      <w:outlineLvl w:val="3"/>
    </w:pPr>
    <w:rPr>
      <w:rFonts w:ascii="Cambria" w:eastAsiaTheme="majorEastAsia" w:hAnsi="Cambria" w:cstheme="majorBidi"/>
      <w:i/>
      <w:iCs/>
      <w:color w:val="000000"/>
    </w:rPr>
  </w:style>
  <w:style w:type="paragraph" w:styleId="Rubrik5">
    <w:name w:val="heading 5"/>
    <w:basedOn w:val="Normal"/>
    <w:next w:val="Brdtext"/>
    <w:link w:val="Rubrik5Char"/>
    <w:uiPriority w:val="9"/>
    <w:unhideWhenUsed/>
    <w:qFormat/>
    <w:rsid w:val="002A012C"/>
    <w:pPr>
      <w:keepNext/>
      <w:keepLines/>
      <w:tabs>
        <w:tab w:val="left" w:pos="0"/>
      </w:tabs>
      <w:spacing w:before="200" w:after="120"/>
      <w:outlineLvl w:val="4"/>
    </w:pPr>
    <w:rPr>
      <w:rFonts w:ascii="Calibri" w:eastAsiaTheme="majorEastAsia" w:hAnsi="Calibri" w:cstheme="majorBidi"/>
      <w:i/>
      <w:iCs/>
      <w:color w:val="000000"/>
    </w:rPr>
  </w:style>
  <w:style w:type="paragraph" w:styleId="Rubrik6">
    <w:name w:val="heading 6"/>
    <w:basedOn w:val="Normal"/>
    <w:next w:val="Brdtext"/>
    <w:link w:val="Rubrik6Char"/>
    <w:uiPriority w:val="9"/>
    <w:unhideWhenUsed/>
    <w:qFormat/>
    <w:rsid w:val="002A012C"/>
    <w:pPr>
      <w:keepNext/>
      <w:keepLines/>
      <w:tabs>
        <w:tab w:val="left" w:pos="0"/>
      </w:tabs>
      <w:spacing w:before="200" w:after="0"/>
      <w:outlineLvl w:val="5"/>
    </w:pPr>
    <w:rPr>
      <w:rFonts w:ascii="Calibri" w:eastAsiaTheme="majorEastAsia" w:hAnsi="Calibri" w:cstheme="majorBidi"/>
      <w:i/>
      <w:iCs/>
      <w:color w:val="000000"/>
    </w:rPr>
  </w:style>
  <w:style w:type="paragraph" w:styleId="Rubrik7">
    <w:name w:val="heading 7"/>
    <w:basedOn w:val="Normal"/>
    <w:next w:val="Normal"/>
    <w:link w:val="Rubrik7Char"/>
    <w:uiPriority w:val="9"/>
    <w:unhideWhenUsed/>
    <w:qFormat/>
    <w:rsid w:val="002A012C"/>
    <w:pPr>
      <w:keepNext/>
      <w:keepLines/>
      <w:numPr>
        <w:ilvl w:val="6"/>
        <w:numId w:val="18"/>
      </w:numPr>
      <w:spacing w:before="200" w:after="0"/>
      <w:outlineLvl w:val="6"/>
    </w:pPr>
    <w:rPr>
      <w:rFonts w:ascii="Cambria" w:eastAsiaTheme="majorEastAsia" w:hAnsi="Cambria" w:cstheme="majorBidi"/>
      <w:i/>
      <w:iCs/>
      <w:color w:val="404040"/>
      <w:sz w:val="20"/>
      <w:szCs w:val="20"/>
    </w:rPr>
  </w:style>
  <w:style w:type="paragraph" w:styleId="Rubrik8">
    <w:name w:val="heading 8"/>
    <w:basedOn w:val="Normal"/>
    <w:next w:val="Normal"/>
    <w:link w:val="Rubrik8Char"/>
    <w:uiPriority w:val="9"/>
    <w:semiHidden/>
    <w:unhideWhenUsed/>
    <w:qFormat/>
    <w:rsid w:val="002A012C"/>
    <w:pPr>
      <w:keepNext/>
      <w:keepLines/>
      <w:numPr>
        <w:ilvl w:val="7"/>
        <w:numId w:val="18"/>
      </w:numPr>
      <w:spacing w:before="200" w:after="0"/>
      <w:outlineLvl w:val="7"/>
    </w:pPr>
    <w:rPr>
      <w:rFonts w:ascii="Cambria" w:eastAsiaTheme="majorEastAsia" w:hAnsi="Cambria" w:cstheme="majorBidi"/>
      <w:color w:val="404040"/>
      <w:sz w:val="20"/>
      <w:szCs w:val="20"/>
    </w:rPr>
  </w:style>
  <w:style w:type="paragraph" w:styleId="Rubrik9">
    <w:name w:val="heading 9"/>
    <w:basedOn w:val="Normal"/>
    <w:next w:val="Normal"/>
    <w:link w:val="Rubrik9Char"/>
    <w:uiPriority w:val="9"/>
    <w:semiHidden/>
    <w:unhideWhenUsed/>
    <w:qFormat/>
    <w:rsid w:val="002A012C"/>
    <w:pPr>
      <w:keepNext/>
      <w:keepLines/>
      <w:spacing w:before="200" w:after="0"/>
      <w:ind w:left="1584" w:hanging="1584"/>
      <w:outlineLvl w:val="8"/>
    </w:pPr>
    <w:rPr>
      <w:rFonts w:ascii="Cambria" w:eastAsiaTheme="majorEastAsia" w:hAnsi="Cambria" w:cstheme="majorBidi"/>
      <w:i/>
      <w:iCs/>
      <w:color w:val="404040"/>
      <w:sz w:val="20"/>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Fotnot">
    <w:name w:val="Fotnot"/>
    <w:basedOn w:val="Normal"/>
    <w:qFormat/>
    <w:rsid w:val="00503904"/>
    <w:pPr>
      <w:keepNext/>
      <w:spacing w:before="80" w:after="80" w:line="240" w:lineRule="auto"/>
    </w:pPr>
    <w:rPr>
      <w:i/>
      <w:sz w:val="16"/>
      <w:szCs w:val="16"/>
    </w:rPr>
  </w:style>
  <w:style w:type="paragraph" w:customStyle="1" w:styleId="Enhet">
    <w:name w:val="Enhet"/>
    <w:basedOn w:val="Normal"/>
    <w:qFormat/>
    <w:rsid w:val="002A012C"/>
    <w:pPr>
      <w:spacing w:after="0"/>
    </w:pPr>
    <w:rPr>
      <w:rFonts w:ascii="Arial" w:hAnsi="Arial"/>
      <w:sz w:val="44"/>
    </w:rPr>
  </w:style>
  <w:style w:type="paragraph" w:customStyle="1" w:styleId="Tabellrubrik">
    <w:name w:val="Tabellrubrik"/>
    <w:basedOn w:val="Normal"/>
    <w:next w:val="Brdtext"/>
    <w:link w:val="TabellrubrikChar"/>
    <w:qFormat/>
    <w:rsid w:val="002A012C"/>
    <w:pPr>
      <w:keepNext/>
      <w:spacing w:before="240" w:after="40"/>
    </w:pPr>
    <w:rPr>
      <w:rFonts w:ascii="Arial" w:hAnsi="Arial"/>
      <w:b/>
      <w:bCs/>
      <w:color w:val="000000"/>
      <w:sz w:val="18"/>
      <w:szCs w:val="18"/>
    </w:rPr>
  </w:style>
  <w:style w:type="character" w:customStyle="1" w:styleId="TabellrubrikChar">
    <w:name w:val="Tabellrubrik Char"/>
    <w:link w:val="Tabellrubrik"/>
    <w:rsid w:val="002A012C"/>
    <w:rPr>
      <w:rFonts w:ascii="Times New Roman" w:hAnsi="Times New Roman"/>
      <w:b/>
      <w:sz w:val="24"/>
    </w:rPr>
  </w:style>
  <w:style w:type="paragraph" w:styleId="Brdtext">
    <w:name w:val="Body Text"/>
    <w:basedOn w:val="Normal"/>
    <w:link w:val="BrdtextChar"/>
    <w:uiPriority w:val="99"/>
    <w:unhideWhenUsed/>
    <w:rsid w:val="009D0096"/>
    <w:pPr>
      <w:spacing w:after="120"/>
    </w:pPr>
  </w:style>
  <w:style w:type="character" w:customStyle="1" w:styleId="BrdtextChar">
    <w:name w:val="Brödtext Char"/>
    <w:basedOn w:val="Standardstycketeckensnitt"/>
    <w:link w:val="Brdtext"/>
    <w:uiPriority w:val="99"/>
    <w:rsid w:val="009D0096"/>
  </w:style>
  <w:style w:type="paragraph" w:customStyle="1" w:styleId="Bilagor">
    <w:name w:val="Bilagor"/>
    <w:basedOn w:val="Normal"/>
    <w:link w:val="BilagorChar"/>
    <w:qFormat/>
    <w:rsid w:val="002A012C"/>
    <w:rPr>
      <w:b/>
      <w:sz w:val="24"/>
      <w:szCs w:val="24"/>
    </w:rPr>
  </w:style>
  <w:style w:type="character" w:customStyle="1" w:styleId="BilagorChar">
    <w:name w:val="Bilagor Char"/>
    <w:link w:val="Bilagor"/>
    <w:rsid w:val="002A012C"/>
    <w:rPr>
      <w:rFonts w:ascii="Times New Roman" w:hAnsi="Times New Roman"/>
      <w:b/>
      <w:sz w:val="24"/>
      <w:szCs w:val="24"/>
    </w:rPr>
  </w:style>
  <w:style w:type="paragraph" w:customStyle="1" w:styleId="Bilaga">
    <w:name w:val="Bilaga"/>
    <w:basedOn w:val="Normal"/>
    <w:qFormat/>
    <w:rsid w:val="002A012C"/>
    <w:pPr>
      <w:tabs>
        <w:tab w:val="left" w:pos="567"/>
      </w:tabs>
      <w:ind w:left="737"/>
    </w:pPr>
    <w:rPr>
      <w:i/>
    </w:rPr>
  </w:style>
  <w:style w:type="paragraph" w:customStyle="1" w:styleId="Tabellcell">
    <w:name w:val="Tabellcell"/>
    <w:basedOn w:val="Normal"/>
    <w:link w:val="TabellcellChar"/>
    <w:qFormat/>
    <w:rsid w:val="00405E3D"/>
    <w:pPr>
      <w:spacing w:before="60" w:after="60" w:line="240" w:lineRule="auto"/>
    </w:pPr>
    <w:rPr>
      <w:rFonts w:ascii="Arial" w:hAnsi="Arial" w:cs="Arial"/>
      <w:sz w:val="14"/>
      <w:szCs w:val="14"/>
    </w:rPr>
  </w:style>
  <w:style w:type="character" w:customStyle="1" w:styleId="TabellcellChar">
    <w:name w:val="Tabellcell Char"/>
    <w:link w:val="Tabellcell"/>
    <w:rsid w:val="00405E3D"/>
    <w:rPr>
      <w:rFonts w:ascii="Arial" w:hAnsi="Arial" w:cs="Arial"/>
      <w:sz w:val="18"/>
      <w:szCs w:val="16"/>
    </w:rPr>
  </w:style>
  <w:style w:type="paragraph" w:customStyle="1" w:styleId="Texttitel">
    <w:name w:val="Texttitel"/>
    <w:basedOn w:val="Normal"/>
    <w:next w:val="Brdtext"/>
    <w:qFormat/>
    <w:rsid w:val="002A012C"/>
    <w:pPr>
      <w:keepNext/>
      <w:spacing w:before="200" w:after="120"/>
    </w:pPr>
    <w:rPr>
      <w:rFonts w:ascii="Calibri" w:hAnsi="Calibri"/>
      <w:b/>
      <w:bCs/>
      <w:color w:val="000000"/>
    </w:rPr>
  </w:style>
  <w:style w:type="paragraph" w:customStyle="1" w:styleId="Fastanvisning">
    <w:name w:val="Fastanvisning"/>
    <w:basedOn w:val="Brdtext"/>
    <w:qFormat/>
    <w:rsid w:val="002A012C"/>
    <w:pPr>
      <w:spacing w:after="0" w:line="240" w:lineRule="auto"/>
    </w:pPr>
    <w:rPr>
      <w:rFonts w:ascii="Calibri" w:hAnsi="Calibri"/>
      <w:color w:val="000000"/>
    </w:rPr>
  </w:style>
  <w:style w:type="paragraph" w:customStyle="1" w:styleId="Anvisning">
    <w:name w:val="Anvisning"/>
    <w:basedOn w:val="Brdtext"/>
    <w:qFormat/>
    <w:rsid w:val="00514099"/>
    <w:pPr>
      <w:pBdr>
        <w:top w:val="single" w:sz="18" w:space="1" w:color="D1E6F0"/>
        <w:left w:val="single" w:sz="18" w:space="4" w:color="D1E6F0"/>
        <w:bottom w:val="single" w:sz="18" w:space="1" w:color="D1E6F0"/>
        <w:right w:val="single" w:sz="18" w:space="4" w:color="D1E6F0"/>
      </w:pBdr>
      <w:shd w:val="clear" w:color="auto" w:fill="EDF5F9"/>
      <w:spacing w:line="240" w:lineRule="auto"/>
      <w:ind w:left="68" w:right="68"/>
    </w:pPr>
    <w:rPr>
      <w:sz w:val="24"/>
    </w:rPr>
  </w:style>
  <w:style w:type="paragraph" w:customStyle="1" w:styleId="BodyText">
    <w:name w:val="BodyText"/>
    <w:basedOn w:val="Normal"/>
    <w:link w:val="BodyTextChar"/>
    <w:qFormat/>
    <w:rsid w:val="005A4EDC"/>
    <w:pPr>
      <w:spacing w:after="140" w:line="240" w:lineRule="auto"/>
    </w:pPr>
    <w:rPr>
      <w:rFonts w:ascii="Calibri" w:hAnsi="Calibri"/>
      <w:color w:val="000000"/>
    </w:rPr>
  </w:style>
  <w:style w:type="character" w:customStyle="1" w:styleId="BodyTextChar">
    <w:name w:val="BodyText Char"/>
    <w:link w:val="BodyText"/>
    <w:rsid w:val="005A4EDC"/>
    <w:rPr>
      <w:rFonts w:ascii="Calibri" w:hAnsi="Calibri"/>
      <w:b w:val="0"/>
      <w:bCs w:val="0"/>
      <w:i w:val="0"/>
      <w:iCs w:val="0"/>
      <w:sz w:val="22"/>
      <w:szCs w:val="22"/>
    </w:rPr>
  </w:style>
  <w:style w:type="character" w:customStyle="1" w:styleId="Rubrik1Char">
    <w:name w:val="Rubrik 1 Char"/>
    <w:link w:val="Rubrik1"/>
    <w:uiPriority w:val="9"/>
    <w:rsid w:val="002A012C"/>
    <w:rPr>
      <w:rFonts w:ascii="Arial" w:eastAsiaTheme="majorEastAsia" w:hAnsi="Arial" w:cstheme="majorBidi"/>
      <w:b/>
      <w:bCs/>
      <w:sz w:val="28"/>
      <w:szCs w:val="28"/>
    </w:rPr>
  </w:style>
  <w:style w:type="character" w:customStyle="1" w:styleId="Rubrik2Char">
    <w:name w:val="Rubrik 2 Char"/>
    <w:link w:val="Rubrik2"/>
    <w:uiPriority w:val="9"/>
    <w:rsid w:val="002A012C"/>
    <w:rPr>
      <w:rFonts w:ascii="Arial" w:eastAsiaTheme="majorEastAsia" w:hAnsi="Arial" w:cstheme="majorBidi"/>
      <w:b/>
      <w:bCs/>
      <w:i/>
      <w:sz w:val="28"/>
      <w:szCs w:val="26"/>
    </w:rPr>
  </w:style>
  <w:style w:type="character" w:customStyle="1" w:styleId="Rubrik3Char">
    <w:name w:val="Rubrik 3 Char"/>
    <w:link w:val="Rubrik3"/>
    <w:uiPriority w:val="9"/>
    <w:rsid w:val="002A012C"/>
    <w:rPr>
      <w:rFonts w:ascii="Arial" w:eastAsiaTheme="majorEastAsia" w:hAnsi="Arial" w:cstheme="majorBidi"/>
      <w:bCs/>
      <w:i/>
      <w:sz w:val="28"/>
    </w:rPr>
  </w:style>
  <w:style w:type="character" w:customStyle="1" w:styleId="Rubrik4Char">
    <w:name w:val="Rubrik 4 Char"/>
    <w:link w:val="Rubrik4"/>
    <w:uiPriority w:val="9"/>
    <w:rsid w:val="002A012C"/>
    <w:rPr>
      <w:rFonts w:ascii="Arial" w:eastAsiaTheme="majorEastAsia" w:hAnsi="Arial" w:cstheme="majorBidi"/>
      <w:bCs/>
      <w:i/>
      <w:iCs/>
      <w:sz w:val="26"/>
    </w:rPr>
  </w:style>
  <w:style w:type="character" w:customStyle="1" w:styleId="Rubrik5Char">
    <w:name w:val="Rubrik 5 Char"/>
    <w:link w:val="Rubrik5"/>
    <w:uiPriority w:val="9"/>
    <w:rsid w:val="002A012C"/>
    <w:rPr>
      <w:rFonts w:ascii="Arial" w:eastAsiaTheme="majorEastAsia" w:hAnsi="Arial" w:cstheme="majorBidi"/>
      <w:i/>
      <w:sz w:val="24"/>
    </w:rPr>
  </w:style>
  <w:style w:type="character" w:customStyle="1" w:styleId="Rubrik6Char">
    <w:name w:val="Rubrik 6 Char"/>
    <w:link w:val="Rubrik6"/>
    <w:uiPriority w:val="9"/>
    <w:rsid w:val="002A012C"/>
    <w:rPr>
      <w:rFonts w:ascii="Arial" w:eastAsiaTheme="majorEastAsia" w:hAnsi="Arial" w:cstheme="majorBidi"/>
      <w:i/>
      <w:iCs/>
      <w:color w:val="243F60"/>
      <w:sz w:val="24"/>
    </w:rPr>
  </w:style>
  <w:style w:type="character" w:customStyle="1" w:styleId="Rubrik7Char">
    <w:name w:val="Rubrik 7 Char"/>
    <w:link w:val="Rubrik7"/>
    <w:uiPriority w:val="9"/>
    <w:rsid w:val="002A012C"/>
    <w:rPr>
      <w:rFonts w:ascii="Cambria" w:eastAsiaTheme="majorEastAsia" w:hAnsi="Cambria" w:cstheme="majorBidi"/>
      <w:i/>
      <w:iCs/>
      <w:color w:val="404040"/>
    </w:rPr>
  </w:style>
  <w:style w:type="character" w:customStyle="1" w:styleId="Rubrik8Char">
    <w:name w:val="Rubrik 8 Char"/>
    <w:link w:val="Rubrik8"/>
    <w:uiPriority w:val="9"/>
    <w:semiHidden/>
    <w:rsid w:val="002A012C"/>
    <w:rPr>
      <w:rFonts w:ascii="Cambria" w:eastAsiaTheme="majorEastAsia" w:hAnsi="Cambria" w:cstheme="majorBidi"/>
      <w:color w:val="404040"/>
    </w:rPr>
  </w:style>
  <w:style w:type="character" w:customStyle="1" w:styleId="Rubrik9Char">
    <w:name w:val="Rubrik 9 Char"/>
    <w:link w:val="Rubrik9"/>
    <w:uiPriority w:val="9"/>
    <w:semiHidden/>
    <w:rsid w:val="002A012C"/>
    <w:rPr>
      <w:rFonts w:ascii="Cambria" w:eastAsiaTheme="majorEastAsia" w:hAnsi="Cambria" w:cstheme="majorBidi"/>
      <w:i/>
      <w:iCs/>
      <w:color w:val="404040"/>
    </w:rPr>
  </w:style>
  <w:style w:type="paragraph" w:styleId="Rubrik">
    <w:name w:val="Title"/>
    <w:basedOn w:val="Normal"/>
    <w:next w:val="Brdtext"/>
    <w:link w:val="RubrikChar"/>
    <w:qFormat/>
    <w:rsid w:val="002A012C"/>
    <w:pPr>
      <w:pBdr>
        <w:bottom w:val="single" w:sz="8" w:space="4" w:color="4F81BD"/>
      </w:pBdr>
      <w:suppressAutoHyphens/>
      <w:spacing w:before="2000" w:after="300" w:line="240" w:lineRule="auto"/>
      <w:contextualSpacing/>
    </w:pPr>
    <w:rPr>
      <w:rFonts w:ascii="Arial" w:eastAsiaTheme="majorEastAsia" w:hAnsi="Arial" w:cstheme="majorBidi"/>
      <w:b/>
      <w:spacing w:val="5"/>
      <w:kern w:val="28"/>
      <w:sz w:val="50"/>
      <w:szCs w:val="52"/>
    </w:rPr>
  </w:style>
  <w:style w:type="character" w:customStyle="1" w:styleId="RubrikChar">
    <w:name w:val="Rubrik Char"/>
    <w:link w:val="Rubrik"/>
    <w:rsid w:val="002A012C"/>
    <w:rPr>
      <w:rFonts w:ascii="Arial" w:eastAsiaTheme="majorEastAsia" w:hAnsi="Arial" w:cstheme="majorBidi"/>
      <w:b/>
      <w:spacing w:val="5"/>
      <w:kern w:val="28"/>
      <w:sz w:val="50"/>
      <w:szCs w:val="52"/>
    </w:rPr>
  </w:style>
  <w:style w:type="paragraph" w:styleId="Innehllsfrteckningsrubrik">
    <w:name w:val="TOC Heading"/>
    <w:basedOn w:val="Rubrik1"/>
    <w:next w:val="Normal"/>
    <w:uiPriority w:val="39"/>
    <w:unhideWhenUsed/>
    <w:qFormat/>
    <w:rsid w:val="002A012C"/>
    <w:pPr>
      <w:pageBreakBefore/>
      <w:outlineLvl w:val="9"/>
    </w:pPr>
  </w:style>
  <w:style w:type="paragraph" w:styleId="Innehll1">
    <w:name w:val="toc 1"/>
    <w:basedOn w:val="Normal"/>
    <w:next w:val="Normal"/>
    <w:autoRedefine/>
    <w:uiPriority w:val="39"/>
    <w:unhideWhenUsed/>
    <w:qFormat/>
    <w:rsid w:val="007A46F9"/>
    <w:pPr>
      <w:tabs>
        <w:tab w:val="right" w:leader="dot" w:pos="9072"/>
      </w:tabs>
      <w:ind w:left="283" w:right="567"/>
    </w:pPr>
    <w:rPr>
      <w:rFonts w:ascii="Cambria" w:eastAsiaTheme="minorEastAsia" w:hAnsi="Cambria" w:cstheme="minorBidi"/>
      <w:color w:val="000000"/>
      <w:sz w:val="24"/>
      <w:szCs w:val="24"/>
    </w:rPr>
  </w:style>
  <w:style w:type="paragraph" w:styleId="Innehll2">
    <w:name w:val="toc 2"/>
    <w:basedOn w:val="Normal"/>
    <w:next w:val="Normal"/>
    <w:autoRedefine/>
    <w:uiPriority w:val="39"/>
    <w:unhideWhenUsed/>
    <w:qFormat/>
    <w:rsid w:val="007A46F9"/>
    <w:pPr>
      <w:tabs>
        <w:tab w:val="right" w:leader="dot" w:pos="9072"/>
      </w:tabs>
      <w:spacing w:after="80"/>
      <w:ind w:left="567" w:right="567"/>
    </w:pPr>
    <w:rPr>
      <w:rFonts w:ascii="Cambria" w:hAnsi="Cambria"/>
      <w:color w:val="000000"/>
    </w:rPr>
  </w:style>
  <w:style w:type="paragraph" w:styleId="Innehll3">
    <w:name w:val="toc 3"/>
    <w:basedOn w:val="Normal"/>
    <w:next w:val="Normal"/>
    <w:autoRedefine/>
    <w:uiPriority w:val="39"/>
    <w:unhideWhenUsed/>
    <w:qFormat/>
    <w:rsid w:val="007A46F9"/>
    <w:pPr>
      <w:tabs>
        <w:tab w:val="right" w:leader="dot" w:pos="9072"/>
      </w:tabs>
      <w:spacing w:after="80"/>
      <w:ind w:left="850" w:right="567"/>
    </w:pPr>
    <w:rPr>
      <w:rFonts w:ascii="Cambria" w:hAnsi="Cambria"/>
      <w:sz w:val="20"/>
      <w:szCs w:val="20"/>
    </w:rPr>
  </w:style>
  <w:style w:type="table" w:styleId="Tabellrutnt">
    <w:name w:val="Table Grid"/>
    <w:aliases w:val="abc"/>
    <w:basedOn w:val="Normaltabell"/>
    <w:uiPriority w:val="59"/>
    <w:rsid w:val="00E77475"/>
    <w:rPr>
      <w:rFonts w:ascii="Arial" w:eastAsiaTheme="minorEastAsia" w:hAnsi="Arial" w:cstheme="minorBidi"/>
      <w:sz w:val="16"/>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rPr>
      <w:cantSplit/>
    </w:trPr>
  </w:style>
  <w:style w:type="table" w:customStyle="1" w:styleId="Mattias">
    <w:name w:val="Mattias"/>
    <w:basedOn w:val="Normaltabell"/>
    <w:uiPriority w:val="99"/>
    <w:rsid w:val="001E34D9"/>
    <w:rPr>
      <w:rFonts w:asciiTheme="minorHAnsi" w:eastAsiaTheme="minorEastAsia" w:hAnsiTheme="minorHAnsi" w:cstheme="minorBidi"/>
      <w:sz w:val="22"/>
      <w:szCs w:val="22"/>
    </w:rPr>
    <w:tblPr/>
  </w:style>
  <w:style w:type="paragraph" w:styleId="Innehll4">
    <w:name w:val="toc 4"/>
    <w:basedOn w:val="Normal"/>
    <w:next w:val="Normal"/>
    <w:autoRedefine/>
    <w:uiPriority w:val="39"/>
    <w:unhideWhenUsed/>
    <w:rsid w:val="007A46F9"/>
    <w:pPr>
      <w:tabs>
        <w:tab w:val="right" w:leader="dot" w:pos="9072"/>
      </w:tabs>
      <w:ind w:left="1560" w:hanging="709"/>
    </w:pPr>
  </w:style>
  <w:style w:type="paragraph" w:styleId="Innehll5">
    <w:name w:val="toc 5"/>
    <w:basedOn w:val="Normal"/>
    <w:next w:val="Normal"/>
    <w:autoRedefine/>
    <w:uiPriority w:val="39"/>
    <w:unhideWhenUsed/>
    <w:rsid w:val="007A46F9"/>
    <w:pPr>
      <w:tabs>
        <w:tab w:val="right" w:leader="dot" w:pos="9072"/>
      </w:tabs>
      <w:ind w:left="1985" w:hanging="851"/>
    </w:pPr>
  </w:style>
  <w:style w:type="paragraph" w:styleId="Innehll6">
    <w:name w:val="toc 6"/>
    <w:basedOn w:val="Normal"/>
    <w:next w:val="Normal"/>
    <w:autoRedefine/>
    <w:uiPriority w:val="39"/>
    <w:unhideWhenUsed/>
    <w:rsid w:val="008A28D0"/>
    <w:pPr>
      <w:tabs>
        <w:tab w:val="left" w:pos="-15876"/>
        <w:tab w:val="right" w:leader="dot" w:pos="9072"/>
      </w:tabs>
      <w:ind w:left="2410" w:hanging="992"/>
    </w:pPr>
  </w:style>
  <w:style w:type="character" w:styleId="Hyperlnk">
    <w:name w:val="Hyperlink"/>
    <w:basedOn w:val="Standardstycketeckensnitt"/>
    <w:uiPriority w:val="99"/>
    <w:unhideWhenUsed/>
    <w:rsid w:val="00AA216E"/>
    <w:rPr>
      <w:color w:val="0000FF" w:themeColor="hyperlink"/>
      <w:u w:val="single"/>
    </w:rPr>
  </w:style>
  <w:style w:type="paragraph" w:styleId="Ballongtext">
    <w:name w:val="Balloon Text"/>
    <w:basedOn w:val="Normal"/>
    <w:link w:val="BallongtextChar"/>
    <w:uiPriority w:val="99"/>
    <w:semiHidden/>
    <w:unhideWhenUsed/>
    <w:rsid w:val="008E1B36"/>
    <w:pPr>
      <w:spacing w:after="0"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8E1B36"/>
    <w:rPr>
      <w:rFonts w:ascii="Tahoma" w:hAnsi="Tahoma" w:cs="Tahoma"/>
      <w:sz w:val="16"/>
      <w:szCs w:val="16"/>
    </w:rPr>
  </w:style>
  <w:style w:type="paragraph" w:styleId="Sidhuvud">
    <w:name w:val="header"/>
    <w:basedOn w:val="Normal"/>
    <w:link w:val="SidhuvudChar"/>
    <w:uiPriority w:val="99"/>
    <w:unhideWhenUsed/>
    <w:rsid w:val="00FD14E4"/>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FD14E4"/>
    <w:rPr>
      <w:rFonts w:ascii="Times New Roman" w:hAnsi="Times New Roman"/>
      <w:sz w:val="22"/>
      <w:szCs w:val="22"/>
    </w:rPr>
  </w:style>
  <w:style w:type="paragraph" w:styleId="Sidfot">
    <w:name w:val="footer"/>
    <w:basedOn w:val="Normal"/>
    <w:link w:val="SidfotChar"/>
    <w:uiPriority w:val="99"/>
    <w:unhideWhenUsed/>
    <w:rsid w:val="00FD14E4"/>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FD14E4"/>
    <w:rPr>
      <w:rFonts w:ascii="Times New Roman" w:hAnsi="Times New Roman"/>
      <w:sz w:val="22"/>
      <w:szCs w:val="22"/>
    </w:rPr>
  </w:style>
  <w:style w:type="paragraph" w:customStyle="1" w:styleId="Rubrik1-Sidbryt">
    <w:name w:val="Rubrik 1 - Sidbryt"/>
    <w:basedOn w:val="Rubrik1"/>
    <w:next w:val="Brdtext"/>
    <w:link w:val="Rubrik1-SidbrytChar"/>
    <w:qFormat/>
    <w:rsid w:val="003D0963"/>
    <w:pPr>
      <w:pageBreakBefore/>
      <w:spacing w:line="240" w:lineRule="auto"/>
    </w:pPr>
  </w:style>
  <w:style w:type="paragraph" w:customStyle="1" w:styleId="Rubrik2-Sidbryt">
    <w:name w:val="Rubrik 2 - Sidbryt"/>
    <w:basedOn w:val="Rubrik2"/>
    <w:next w:val="Brdtext"/>
    <w:link w:val="Rubrik2-SidbrytChar"/>
    <w:qFormat/>
    <w:rsid w:val="003D0963"/>
    <w:pPr>
      <w:pageBreakBefore/>
    </w:pPr>
  </w:style>
  <w:style w:type="paragraph" w:customStyle="1" w:styleId="Rubrik3-Sidbryt">
    <w:name w:val="Rubrik 3 - Sidbryt"/>
    <w:basedOn w:val="Rubrik3"/>
    <w:next w:val="Brdtext"/>
    <w:link w:val="Rubrik3-SidbrytChar"/>
    <w:qFormat/>
    <w:rsid w:val="003D0963"/>
    <w:pPr>
      <w:pageBreakBefore/>
    </w:pPr>
  </w:style>
  <w:style w:type="paragraph" w:customStyle="1" w:styleId="Rubrik4-Sidbryt">
    <w:name w:val="Rubrik 4 - Sidbryt"/>
    <w:basedOn w:val="Rubrik4"/>
    <w:next w:val="Ballongtext"/>
    <w:link w:val="Rubrik4-SidbrytChar"/>
    <w:qFormat/>
    <w:rsid w:val="003D0963"/>
    <w:pPr>
      <w:pageBreakBefore/>
    </w:pPr>
  </w:style>
  <w:style w:type="paragraph" w:customStyle="1" w:styleId="Rubrik5-Sidbryt">
    <w:name w:val="Rubrik 5 - Sidbryt"/>
    <w:basedOn w:val="Rubrik5"/>
    <w:next w:val="Brdtext"/>
    <w:link w:val="Rubrik5-SidbrytChar"/>
    <w:qFormat/>
    <w:rsid w:val="003D0963"/>
    <w:pPr>
      <w:pageBreakBefore/>
    </w:pPr>
  </w:style>
  <w:style w:type="paragraph" w:customStyle="1" w:styleId="Rubrik6-Sidbryt">
    <w:name w:val="Rubrik 6 - Sidbryt"/>
    <w:basedOn w:val="Rubrik6"/>
    <w:next w:val="Brdtext"/>
    <w:link w:val="Rubrik6-SidbrytChar"/>
    <w:qFormat/>
    <w:rsid w:val="003D0963"/>
    <w:pPr>
      <w:pageBreakBefore/>
    </w:pPr>
  </w:style>
  <w:style w:type="paragraph" w:customStyle="1" w:styleId="Rubrik7-Sidbryt">
    <w:name w:val="Rubrik 7 - Sidbryt"/>
    <w:basedOn w:val="Rubrik7"/>
    <w:next w:val="Brdtext"/>
    <w:link w:val="Rubrik7-SidbrytChar"/>
    <w:qFormat/>
    <w:rsid w:val="003D0963"/>
  </w:style>
  <w:style w:type="paragraph" w:customStyle="1" w:styleId="Rubrik1-inklKolumnnamnsrubrik">
    <w:name w:val="Rubrik 1 - inkl Kolumnnamnsrubrik"/>
    <w:basedOn w:val="Rubrik1"/>
    <w:next w:val="Brdtext"/>
    <w:link w:val="Rubrik1-inklKolumnnamnsrubrikChar"/>
    <w:qFormat/>
    <w:rsid w:val="00A86C9B"/>
    <w:pPr>
      <w:spacing w:before="0" w:line="240" w:lineRule="auto"/>
    </w:pPr>
  </w:style>
  <w:style w:type="paragraph" w:customStyle="1" w:styleId="Rubrik2-inklKolumnnamnsrubrik">
    <w:name w:val="Rubrik 2 - inkl Kolumnnamnsrubrik"/>
    <w:basedOn w:val="Rubrik2"/>
    <w:next w:val="Brdtext"/>
    <w:link w:val="Rubrik2-inklKolumnnamnsrubrikChar"/>
    <w:qFormat/>
    <w:rsid w:val="00A86C9B"/>
    <w:pPr>
      <w:spacing w:before="0"/>
    </w:pPr>
  </w:style>
  <w:style w:type="paragraph" w:customStyle="1" w:styleId="Rubrik3-inklKolumnnamnsrubrik">
    <w:name w:val="Rubrik 3 - inkl Kolumnnamnsrubrik"/>
    <w:basedOn w:val="Rubrik3"/>
    <w:next w:val="Brdtext"/>
    <w:link w:val="Rubrik3-inklKolumnnamnsrubrikChar"/>
    <w:qFormat/>
    <w:rsid w:val="00A86C9B"/>
    <w:pPr>
      <w:spacing w:before="0"/>
    </w:pPr>
  </w:style>
  <w:style w:type="paragraph" w:customStyle="1" w:styleId="Rubrik4-inklKolumnnamnsrubrik">
    <w:name w:val="Rubrik 4 - inkl Kolumnnamnsrubrik"/>
    <w:basedOn w:val="Rubrik4"/>
    <w:next w:val="Brdtext"/>
    <w:link w:val="Rubrik4-inklKolumnnamnsrubrikChar"/>
    <w:qFormat/>
    <w:rsid w:val="00A86C9B"/>
    <w:pPr>
      <w:spacing w:before="0"/>
    </w:pPr>
  </w:style>
  <w:style w:type="paragraph" w:customStyle="1" w:styleId="Rubrik5-inklKolumnnamnsrubrik">
    <w:name w:val="Rubrik 5 - inkl Kolumnnamnsrubrik"/>
    <w:basedOn w:val="Rubrik5"/>
    <w:next w:val="Brdtext"/>
    <w:link w:val="Rubrik5-inklKolumnnamnsrubrikChar"/>
    <w:qFormat/>
    <w:rsid w:val="00A86C9B"/>
    <w:pPr>
      <w:spacing w:before="0"/>
    </w:pPr>
  </w:style>
  <w:style w:type="paragraph" w:customStyle="1" w:styleId="Rubrik6-inklKolumnnamnsrubrik">
    <w:name w:val="Rubrik 6 - inkl Kolumnnamnsrubrik"/>
    <w:basedOn w:val="Rubrik6"/>
    <w:next w:val="Brdtext"/>
    <w:link w:val="Rubrik6-inklKolumnnamnsrubrikChar"/>
    <w:qFormat/>
    <w:rsid w:val="00A86C9B"/>
    <w:pPr>
      <w:spacing w:before="0"/>
    </w:pPr>
  </w:style>
  <w:style w:type="paragraph" w:customStyle="1" w:styleId="Rubrik7-inklKolumnnamnsrubrik">
    <w:name w:val="Rubrik 7 - inkl Kolumnnamnsrubrik"/>
    <w:basedOn w:val="Rubrik7"/>
    <w:next w:val="Brdtext"/>
    <w:link w:val="Rubrik7-inklKolumnnamnsrubrikChar"/>
    <w:qFormat/>
    <w:rsid w:val="00A86C9B"/>
  </w:style>
  <w:style w:type="character" w:customStyle="1" w:styleId="Rubrik1-inklKolumnnamnsrubrikChar">
    <w:name w:val="Rubrik 1 - inkl Kolumnnamnsrubrik Char"/>
    <w:basedOn w:val="Rubrik1Char"/>
    <w:link w:val="Rubrik1-inklKolumnnamnsrubrik"/>
    <w:rsid w:val="00A86C9B"/>
    <w:rPr>
      <w:rFonts w:ascii="Arial" w:eastAsiaTheme="majorEastAsia" w:hAnsi="Arial" w:cstheme="majorBidi"/>
      <w:b/>
      <w:bCs/>
      <w:sz w:val="28"/>
      <w:szCs w:val="28"/>
    </w:rPr>
  </w:style>
  <w:style w:type="character" w:customStyle="1" w:styleId="Rubrik1-SidbrytChar">
    <w:name w:val="Rubrik 1 - Sidbryt Char"/>
    <w:basedOn w:val="Rubrik1Char"/>
    <w:link w:val="Rubrik1-Sidbryt"/>
    <w:rsid w:val="00A86C9B"/>
    <w:rPr>
      <w:rFonts w:ascii="Arial" w:eastAsiaTheme="majorEastAsia" w:hAnsi="Arial" w:cstheme="majorBidi"/>
      <w:b/>
      <w:bCs/>
      <w:sz w:val="28"/>
      <w:szCs w:val="28"/>
    </w:rPr>
  </w:style>
  <w:style w:type="character" w:customStyle="1" w:styleId="Rubrik2-inklKolumnnamnsrubrikChar">
    <w:name w:val="Rubrik 2 - inkl Kolumnnamnsrubrik Char"/>
    <w:basedOn w:val="Rubrik2Char"/>
    <w:link w:val="Rubrik2-inklKolumnnamnsrubrik"/>
    <w:rsid w:val="00A86C9B"/>
    <w:rPr>
      <w:rFonts w:ascii="Arial" w:eastAsiaTheme="majorEastAsia" w:hAnsi="Arial" w:cstheme="majorBidi"/>
      <w:b/>
      <w:bCs/>
      <w:i/>
      <w:sz w:val="28"/>
      <w:szCs w:val="26"/>
    </w:rPr>
  </w:style>
  <w:style w:type="character" w:customStyle="1" w:styleId="Rubrik2-SidbrytChar">
    <w:name w:val="Rubrik 2 - Sidbryt Char"/>
    <w:basedOn w:val="Rubrik2Char"/>
    <w:link w:val="Rubrik2-Sidbryt"/>
    <w:rsid w:val="00A86C9B"/>
    <w:rPr>
      <w:rFonts w:ascii="Arial" w:eastAsiaTheme="majorEastAsia" w:hAnsi="Arial" w:cstheme="majorBidi"/>
      <w:b/>
      <w:bCs/>
      <w:i/>
      <w:sz w:val="28"/>
      <w:szCs w:val="26"/>
    </w:rPr>
  </w:style>
  <w:style w:type="character" w:customStyle="1" w:styleId="Rubrik3-inklKolumnnamnsrubrikChar">
    <w:name w:val="Rubrik 3 - inkl Kolumnnamnsrubrik Char"/>
    <w:basedOn w:val="Rubrik3Char"/>
    <w:link w:val="Rubrik3-inklKolumnnamnsrubrik"/>
    <w:rsid w:val="00A86C9B"/>
    <w:rPr>
      <w:rFonts w:ascii="Arial" w:eastAsiaTheme="majorEastAsia" w:hAnsi="Arial" w:cstheme="majorBidi"/>
      <w:bCs/>
      <w:i/>
      <w:sz w:val="28"/>
    </w:rPr>
  </w:style>
  <w:style w:type="character" w:customStyle="1" w:styleId="Rubrik3-SidbrytChar">
    <w:name w:val="Rubrik 3 - Sidbryt Char"/>
    <w:basedOn w:val="Rubrik3Char"/>
    <w:link w:val="Rubrik3-Sidbryt"/>
    <w:rsid w:val="00A86C9B"/>
    <w:rPr>
      <w:rFonts w:ascii="Arial" w:eastAsiaTheme="majorEastAsia" w:hAnsi="Arial" w:cstheme="majorBidi"/>
      <w:bCs/>
      <w:i/>
      <w:sz w:val="28"/>
    </w:rPr>
  </w:style>
  <w:style w:type="character" w:customStyle="1" w:styleId="Rubrik4-inklKolumnnamnsrubrikChar">
    <w:name w:val="Rubrik 4 - inkl Kolumnnamnsrubrik Char"/>
    <w:basedOn w:val="Rubrik4Char"/>
    <w:link w:val="Rubrik4-inklKolumnnamnsrubrik"/>
    <w:rsid w:val="00A86C9B"/>
    <w:rPr>
      <w:rFonts w:ascii="Arial" w:eastAsiaTheme="majorEastAsia" w:hAnsi="Arial" w:cstheme="majorBidi"/>
      <w:bCs/>
      <w:i/>
      <w:iCs/>
      <w:sz w:val="26"/>
    </w:rPr>
  </w:style>
  <w:style w:type="character" w:customStyle="1" w:styleId="Rubrik4-SidbrytChar">
    <w:name w:val="Rubrik 4 - Sidbryt Char"/>
    <w:basedOn w:val="Rubrik4Char"/>
    <w:link w:val="Rubrik4-Sidbryt"/>
    <w:rsid w:val="00A86C9B"/>
    <w:rPr>
      <w:rFonts w:ascii="Arial" w:eastAsiaTheme="majorEastAsia" w:hAnsi="Arial" w:cstheme="majorBidi"/>
      <w:bCs/>
      <w:i/>
      <w:iCs/>
      <w:sz w:val="26"/>
    </w:rPr>
  </w:style>
  <w:style w:type="character" w:customStyle="1" w:styleId="Rubrik5-inklKolumnnamnsrubrikChar">
    <w:name w:val="Rubrik 5 - inkl Kolumnnamnsrubrik Char"/>
    <w:basedOn w:val="Rubrik5Char"/>
    <w:link w:val="Rubrik5-inklKolumnnamnsrubrik"/>
    <w:rsid w:val="00A86C9B"/>
    <w:rPr>
      <w:rFonts w:ascii="Arial" w:eastAsiaTheme="majorEastAsia" w:hAnsi="Arial" w:cstheme="majorBidi"/>
      <w:i/>
      <w:sz w:val="24"/>
    </w:rPr>
  </w:style>
  <w:style w:type="character" w:customStyle="1" w:styleId="Rubrik5-SidbrytChar">
    <w:name w:val="Rubrik 5 - Sidbryt Char"/>
    <w:basedOn w:val="Rubrik5Char"/>
    <w:link w:val="Rubrik5-Sidbryt"/>
    <w:rsid w:val="00A86C9B"/>
    <w:rPr>
      <w:rFonts w:ascii="Arial" w:eastAsiaTheme="majorEastAsia" w:hAnsi="Arial" w:cstheme="majorBidi"/>
      <w:i/>
      <w:sz w:val="24"/>
    </w:rPr>
  </w:style>
  <w:style w:type="character" w:customStyle="1" w:styleId="Rubrik6-inklKolumnnamnsrubrikChar">
    <w:name w:val="Rubrik 6 - inkl Kolumnnamnsrubrik Char"/>
    <w:basedOn w:val="Rubrik6Char"/>
    <w:link w:val="Rubrik6-inklKolumnnamnsrubrik"/>
    <w:rsid w:val="00A86C9B"/>
    <w:rPr>
      <w:rFonts w:ascii="Arial" w:eastAsiaTheme="majorEastAsia" w:hAnsi="Arial" w:cstheme="majorBidi"/>
      <w:i/>
      <w:iCs/>
      <w:color w:val="243F60"/>
      <w:sz w:val="24"/>
    </w:rPr>
  </w:style>
  <w:style w:type="character" w:customStyle="1" w:styleId="Rubrik6-SidbrytChar">
    <w:name w:val="Rubrik 6 - Sidbryt Char"/>
    <w:basedOn w:val="Rubrik6Char"/>
    <w:link w:val="Rubrik6-Sidbryt"/>
    <w:rsid w:val="00A86C9B"/>
    <w:rPr>
      <w:rFonts w:ascii="Arial" w:eastAsiaTheme="majorEastAsia" w:hAnsi="Arial" w:cstheme="majorBidi"/>
      <w:i/>
      <w:iCs/>
      <w:color w:val="243F60"/>
      <w:sz w:val="24"/>
    </w:rPr>
  </w:style>
  <w:style w:type="character" w:customStyle="1" w:styleId="Rubrik7-inklKolumnnamnsrubrikChar">
    <w:name w:val="Rubrik 7 - inkl Kolumnnamnsrubrik Char"/>
    <w:basedOn w:val="Rubrik7Char"/>
    <w:link w:val="Rubrik7-inklKolumnnamnsrubrik"/>
    <w:rsid w:val="00A86C9B"/>
    <w:rPr>
      <w:rFonts w:ascii="Cambria" w:eastAsiaTheme="majorEastAsia" w:hAnsi="Cambria" w:cstheme="majorBidi"/>
      <w:i/>
      <w:iCs/>
      <w:color w:val="404040"/>
    </w:rPr>
  </w:style>
  <w:style w:type="character" w:customStyle="1" w:styleId="Rubrik7-SidbrytChar">
    <w:name w:val="Rubrik 7 - Sidbryt Char"/>
    <w:basedOn w:val="Rubrik7Char"/>
    <w:link w:val="Rubrik7-Sidbryt"/>
    <w:rsid w:val="00A86C9B"/>
    <w:rPr>
      <w:rFonts w:ascii="Cambria" w:eastAsiaTheme="majorEastAsia" w:hAnsi="Cambria" w:cstheme="majorBidi"/>
      <w:i/>
      <w:iCs/>
      <w:color w:val="404040"/>
    </w:rPr>
  </w:style>
  <w:style w:type="paragraph" w:customStyle="1" w:styleId="Kolumnnamnsrubrik1">
    <w:name w:val="Kolumnnamnsrubrik 1"/>
    <w:basedOn w:val="Normal"/>
    <w:next w:val="Brdtext"/>
    <w:link w:val="Kolumnnamnsrubrik1Char"/>
    <w:qFormat/>
    <w:rsid w:val="00803EA2"/>
    <w:pPr>
      <w:keepNext/>
      <w:pageBreakBefore/>
      <w:tabs>
        <w:tab w:val="left" w:pos="0"/>
      </w:tabs>
      <w:spacing w:before="240" w:after="0"/>
    </w:pPr>
    <w:rPr>
      <w:rFonts w:ascii="Arial" w:hAnsi="Arial"/>
      <w:color w:val="1A50BF"/>
    </w:rPr>
  </w:style>
  <w:style w:type="paragraph" w:customStyle="1" w:styleId="Kolumnnamnsrubrik1-Sidbryt">
    <w:name w:val="Kolumnnamnsrubrik 1 - Sidbryt"/>
    <w:basedOn w:val="Kolumnnamnsrubrik1"/>
    <w:next w:val="Brdtext"/>
    <w:link w:val="Kolumnnamnsrubrik1-SidbrytChar"/>
    <w:rsid w:val="00A86C9B"/>
  </w:style>
  <w:style w:type="character" w:customStyle="1" w:styleId="Kolumnnamnsrubrik1Char">
    <w:name w:val="Kolumnnamnsrubrik 1 Char"/>
    <w:basedOn w:val="Standardstycketeckensnitt"/>
    <w:link w:val="Kolumnnamnsrubrik1"/>
    <w:rsid w:val="00803EA2"/>
    <w:rPr>
      <w:rFonts w:ascii="Times New Roman" w:hAnsi="Times New Roman"/>
      <w:sz w:val="22"/>
      <w:szCs w:val="22"/>
    </w:rPr>
  </w:style>
  <w:style w:type="paragraph" w:customStyle="1" w:styleId="Kolumnnamnsrubrik2">
    <w:name w:val="Kolumnnamnsrubrik 2"/>
    <w:basedOn w:val="Normal"/>
    <w:next w:val="Brdtext"/>
    <w:link w:val="Kolumnnamnsrubrik2Char"/>
    <w:qFormat/>
    <w:rsid w:val="00803EA2"/>
    <w:pPr>
      <w:keepNext/>
      <w:tabs>
        <w:tab w:val="left" w:pos="0"/>
      </w:tabs>
      <w:spacing w:before="280" w:after="0"/>
    </w:pPr>
    <w:rPr>
      <w:rFonts w:ascii="Arial" w:hAnsi="Arial"/>
      <w:color w:val="1A50BF"/>
    </w:rPr>
  </w:style>
  <w:style w:type="paragraph" w:customStyle="1" w:styleId="Kolumnnamnsrubrik2-Sidbryt">
    <w:name w:val="Kolumnnamnsrubrik 2 - Sidbryt"/>
    <w:basedOn w:val="Kolumnnamnsrubrik2"/>
    <w:next w:val="Brdtext"/>
    <w:link w:val="Kolumnnamnsrubrik2-SidbrytChar"/>
    <w:rsid w:val="00623030"/>
  </w:style>
  <w:style w:type="character" w:customStyle="1" w:styleId="Kolumnnamnsrubrik2Char">
    <w:name w:val="Kolumnnamnsrubrik 2 Char"/>
    <w:basedOn w:val="Standardstycketeckensnitt"/>
    <w:link w:val="Kolumnnamnsrubrik2"/>
    <w:rsid w:val="00803EA2"/>
    <w:rPr>
      <w:rFonts w:ascii="Times New Roman" w:hAnsi="Times New Roman"/>
      <w:sz w:val="22"/>
      <w:szCs w:val="22"/>
    </w:rPr>
  </w:style>
  <w:style w:type="paragraph" w:customStyle="1" w:styleId="Kolumnnamnsrubrik3">
    <w:name w:val="Kolumnnamnsrubrik 3"/>
    <w:basedOn w:val="Normal"/>
    <w:next w:val="Brdtext"/>
    <w:link w:val="Kolumnnamnsrubrik3Char"/>
    <w:qFormat/>
    <w:rsid w:val="00803EA2"/>
    <w:pPr>
      <w:keepNext/>
      <w:tabs>
        <w:tab w:val="left" w:pos="0"/>
      </w:tabs>
      <w:spacing w:before="200" w:after="0"/>
    </w:pPr>
    <w:rPr>
      <w:rFonts w:ascii="Arial" w:hAnsi="Arial"/>
      <w:color w:val="000000"/>
    </w:rPr>
  </w:style>
  <w:style w:type="character" w:customStyle="1" w:styleId="Kolumnnamnsrubrik2-SidbrytChar">
    <w:name w:val="Kolumnnamnsrubrik 2 - Sidbryt Char"/>
    <w:basedOn w:val="Kolumnnamnsrubrik2Char"/>
    <w:link w:val="Kolumnnamnsrubrik2-Sidbryt"/>
    <w:rsid w:val="00623030"/>
    <w:rPr>
      <w:rFonts w:ascii="Times New Roman" w:hAnsi="Times New Roman"/>
      <w:sz w:val="22"/>
      <w:szCs w:val="22"/>
    </w:rPr>
  </w:style>
  <w:style w:type="paragraph" w:customStyle="1" w:styleId="Kolumnnamnsrubrik3-Sidbryt">
    <w:name w:val="Kolumnnamnsrubrik 3 - Sidbryt"/>
    <w:basedOn w:val="Kolumnnamnsrubrik3"/>
    <w:next w:val="Brdtext"/>
    <w:link w:val="Kolumnnamnsrubrik3-SidbrytChar"/>
    <w:rsid w:val="00623030"/>
  </w:style>
  <w:style w:type="character" w:customStyle="1" w:styleId="Kolumnnamnsrubrik3Char">
    <w:name w:val="Kolumnnamnsrubrik 3 Char"/>
    <w:basedOn w:val="Standardstycketeckensnitt"/>
    <w:link w:val="Kolumnnamnsrubrik3"/>
    <w:rsid w:val="00803EA2"/>
    <w:rPr>
      <w:rFonts w:ascii="Times New Roman" w:hAnsi="Times New Roman"/>
      <w:sz w:val="22"/>
      <w:szCs w:val="22"/>
    </w:rPr>
  </w:style>
  <w:style w:type="paragraph" w:customStyle="1" w:styleId="Kolumnnamnsrubrik4">
    <w:name w:val="Kolumnnamnsrubrik 4"/>
    <w:basedOn w:val="Normal"/>
    <w:next w:val="Brdtext"/>
    <w:link w:val="Kolumnnamnsrubrik4Char"/>
    <w:qFormat/>
    <w:rsid w:val="00803EA2"/>
    <w:pPr>
      <w:keepNext/>
      <w:tabs>
        <w:tab w:val="left" w:pos="0"/>
      </w:tabs>
      <w:spacing w:before="200" w:after="0"/>
    </w:pPr>
    <w:rPr>
      <w:rFonts w:ascii="Arial" w:hAnsi="Arial"/>
      <w:color w:val="000000"/>
    </w:rPr>
  </w:style>
  <w:style w:type="character" w:customStyle="1" w:styleId="Kolumnnamnsrubrik3-SidbrytChar">
    <w:name w:val="Kolumnnamnsrubrik 3 - Sidbryt Char"/>
    <w:basedOn w:val="Kolumnnamnsrubrik3Char"/>
    <w:link w:val="Kolumnnamnsrubrik3-Sidbryt"/>
    <w:rsid w:val="00623030"/>
    <w:rPr>
      <w:rFonts w:ascii="Times New Roman" w:hAnsi="Times New Roman"/>
      <w:sz w:val="22"/>
      <w:szCs w:val="22"/>
    </w:rPr>
  </w:style>
  <w:style w:type="paragraph" w:customStyle="1" w:styleId="Kolumnnamnsrubrik4-Sidbryt">
    <w:name w:val="Kolumnnamnsrubrik 4 - Sidbryt"/>
    <w:basedOn w:val="Kolumnnamnsrubrik4"/>
    <w:next w:val="Brdtext"/>
    <w:link w:val="Kolumnnamnsrubrik4-SidbrytChar"/>
    <w:rsid w:val="00623030"/>
  </w:style>
  <w:style w:type="character" w:customStyle="1" w:styleId="Kolumnnamnsrubrik4Char">
    <w:name w:val="Kolumnnamnsrubrik 4 Char"/>
    <w:basedOn w:val="Standardstycketeckensnitt"/>
    <w:link w:val="Kolumnnamnsrubrik4"/>
    <w:rsid w:val="00803EA2"/>
    <w:rPr>
      <w:rFonts w:ascii="Times New Roman" w:hAnsi="Times New Roman"/>
      <w:sz w:val="22"/>
      <w:szCs w:val="22"/>
    </w:rPr>
  </w:style>
  <w:style w:type="paragraph" w:customStyle="1" w:styleId="Kolumnnamnsrubrik5">
    <w:name w:val="Kolumnnamnsrubrik 5"/>
    <w:basedOn w:val="Normal"/>
    <w:next w:val="Brdtext"/>
    <w:link w:val="Kolumnnamnsrubrik5Char"/>
    <w:qFormat/>
    <w:rsid w:val="00803EA2"/>
    <w:pPr>
      <w:keepNext/>
      <w:tabs>
        <w:tab w:val="left" w:pos="0"/>
      </w:tabs>
      <w:spacing w:before="200" w:after="0"/>
    </w:pPr>
    <w:rPr>
      <w:rFonts w:ascii="Arial" w:hAnsi="Arial"/>
      <w:color w:val="000000"/>
    </w:rPr>
  </w:style>
  <w:style w:type="character" w:customStyle="1" w:styleId="Kolumnnamnsrubrik4-SidbrytChar">
    <w:name w:val="Kolumnnamnsrubrik 4 - Sidbryt Char"/>
    <w:basedOn w:val="Kolumnnamnsrubrik4Char"/>
    <w:link w:val="Kolumnnamnsrubrik4-Sidbryt"/>
    <w:rsid w:val="00623030"/>
    <w:rPr>
      <w:rFonts w:ascii="Times New Roman" w:hAnsi="Times New Roman"/>
      <w:sz w:val="22"/>
      <w:szCs w:val="22"/>
    </w:rPr>
  </w:style>
  <w:style w:type="paragraph" w:customStyle="1" w:styleId="Kolumnnamnsrubrik5-Sidbryt">
    <w:name w:val="Kolumnnamnsrubrik 5 - Sidbryt"/>
    <w:basedOn w:val="Normal"/>
    <w:next w:val="Brdtext"/>
    <w:link w:val="Kolumnnamnsrubrik5-SidbrytChar"/>
    <w:rsid w:val="00623030"/>
  </w:style>
  <w:style w:type="character" w:customStyle="1" w:styleId="Kolumnnamnsrubrik5Char">
    <w:name w:val="Kolumnnamnsrubrik 5 Char"/>
    <w:basedOn w:val="Standardstycketeckensnitt"/>
    <w:link w:val="Kolumnnamnsrubrik5"/>
    <w:rsid w:val="00803EA2"/>
    <w:rPr>
      <w:rFonts w:ascii="Times New Roman" w:hAnsi="Times New Roman"/>
      <w:sz w:val="22"/>
      <w:szCs w:val="22"/>
    </w:rPr>
  </w:style>
  <w:style w:type="paragraph" w:customStyle="1" w:styleId="Kolumnnamnsrubrik6">
    <w:name w:val="Kolumnnamnsrubrik 6"/>
    <w:basedOn w:val="Normal"/>
    <w:next w:val="Brdtext"/>
    <w:link w:val="Kolumnnamnsrubrik6Char"/>
    <w:qFormat/>
    <w:rsid w:val="00803EA2"/>
    <w:pPr>
      <w:keepNext/>
      <w:tabs>
        <w:tab w:val="left" w:pos="0"/>
      </w:tabs>
      <w:spacing w:before="200" w:after="0"/>
    </w:pPr>
    <w:rPr>
      <w:rFonts w:ascii="Arial" w:hAnsi="Arial"/>
      <w:color w:val="000000"/>
    </w:rPr>
  </w:style>
  <w:style w:type="character" w:customStyle="1" w:styleId="Kolumnnamnsrubrik5-SidbrytChar">
    <w:name w:val="Kolumnnamnsrubrik 5 - Sidbryt Char"/>
    <w:basedOn w:val="Standardstycketeckensnitt"/>
    <w:link w:val="Kolumnnamnsrubrik5-Sidbryt"/>
    <w:rsid w:val="00623030"/>
    <w:rPr>
      <w:rFonts w:ascii="Times New Roman" w:hAnsi="Times New Roman"/>
      <w:sz w:val="22"/>
      <w:szCs w:val="22"/>
    </w:rPr>
  </w:style>
  <w:style w:type="paragraph" w:customStyle="1" w:styleId="Kolumnnamnsrubrik6-Sidbryt">
    <w:name w:val="Kolumnnamnsrubrik 6 - Sidbryt"/>
    <w:basedOn w:val="Normal"/>
    <w:next w:val="Brdtext"/>
    <w:link w:val="Kolumnnamnsrubrik6-SidbrytChar"/>
    <w:rsid w:val="00623030"/>
  </w:style>
  <w:style w:type="character" w:customStyle="1" w:styleId="Kolumnnamnsrubrik6Char">
    <w:name w:val="Kolumnnamnsrubrik 6 Char"/>
    <w:basedOn w:val="Standardstycketeckensnitt"/>
    <w:link w:val="Kolumnnamnsrubrik6"/>
    <w:rsid w:val="00803EA2"/>
    <w:rPr>
      <w:rFonts w:ascii="Times New Roman" w:hAnsi="Times New Roman"/>
      <w:sz w:val="22"/>
      <w:szCs w:val="22"/>
    </w:rPr>
  </w:style>
  <w:style w:type="paragraph" w:customStyle="1" w:styleId="Kolumnnamnsrubrik7">
    <w:name w:val="Kolumnnamnsrubrik 7"/>
    <w:basedOn w:val="Normal"/>
    <w:next w:val="Brdtext"/>
    <w:link w:val="Kolumnnamnsrubrik7Char"/>
    <w:qFormat/>
    <w:rsid w:val="00803EA2"/>
    <w:pPr>
      <w:keepNext/>
    </w:pPr>
  </w:style>
  <w:style w:type="character" w:customStyle="1" w:styleId="Kolumnnamnsrubrik6-SidbrytChar">
    <w:name w:val="Kolumnnamnsrubrik 6 - Sidbryt Char"/>
    <w:basedOn w:val="Standardstycketeckensnitt"/>
    <w:link w:val="Kolumnnamnsrubrik6-Sidbryt"/>
    <w:rsid w:val="00623030"/>
    <w:rPr>
      <w:rFonts w:ascii="Times New Roman" w:hAnsi="Times New Roman"/>
      <w:sz w:val="22"/>
      <w:szCs w:val="22"/>
    </w:rPr>
  </w:style>
  <w:style w:type="paragraph" w:customStyle="1" w:styleId="Kolumnnamnsrubrik7-Sidbryt">
    <w:name w:val="Kolumnnamnsrubrik 7 - Sidbryt"/>
    <w:basedOn w:val="Kolumnnamnsrubrik7"/>
    <w:next w:val="Brdtext"/>
    <w:link w:val="Kolumnnamnsrubrik7-SidbrytChar"/>
    <w:rsid w:val="00623030"/>
  </w:style>
  <w:style w:type="character" w:customStyle="1" w:styleId="Kolumnnamnsrubrik7Char">
    <w:name w:val="Kolumnnamnsrubrik 7 Char"/>
    <w:basedOn w:val="Standardstycketeckensnitt"/>
    <w:link w:val="Kolumnnamnsrubrik7"/>
    <w:rsid w:val="00803EA2"/>
    <w:rPr>
      <w:rFonts w:ascii="Times New Roman" w:hAnsi="Times New Roman"/>
      <w:sz w:val="22"/>
      <w:szCs w:val="22"/>
    </w:rPr>
  </w:style>
  <w:style w:type="character" w:customStyle="1" w:styleId="Kolumnnamnsrubrik7-SidbrytChar">
    <w:name w:val="Kolumnnamnsrubrik 7 - Sidbryt Char"/>
    <w:basedOn w:val="Kolumnnamnsrubrik7Char"/>
    <w:link w:val="Kolumnnamnsrubrik7-Sidbryt"/>
    <w:rsid w:val="00623030"/>
    <w:rPr>
      <w:rFonts w:ascii="Times New Roman" w:hAnsi="Times New Roman"/>
      <w:sz w:val="22"/>
      <w:szCs w:val="22"/>
    </w:rPr>
  </w:style>
  <w:style w:type="character" w:customStyle="1" w:styleId="Kolumnnamnsrubrik1-SidbrytChar">
    <w:name w:val="Kolumnnamnsrubrik 1 - Sidbryt Char"/>
    <w:basedOn w:val="Kolumnnamnsrubrik1Char"/>
    <w:link w:val="Kolumnnamnsrubrik1-Sidbryt"/>
    <w:rsid w:val="00B7025F"/>
    <w:rPr>
      <w:rFonts w:ascii="Times New Roman" w:hAnsi="Times New Roman"/>
      <w:sz w:val="22"/>
      <w:szCs w:val="22"/>
    </w:rPr>
  </w:style>
  <w:style w:type="paragraph" w:customStyle="1" w:styleId="Riskmatriscellmall">
    <w:name w:val="Riskmatriscellmall"/>
    <w:basedOn w:val="BodyText"/>
    <w:link w:val="RiskmatriscellmallChar"/>
    <w:qFormat/>
    <w:rsid w:val="00D81E48"/>
    <w:pPr>
      <w:spacing w:after="0"/>
    </w:pPr>
    <w:rPr>
      <w:rFonts w:ascii="Arial" w:hAnsi="Arial"/>
      <w:sz w:val="16"/>
      <w:szCs w:val="16"/>
    </w:rPr>
  </w:style>
  <w:style w:type="character" w:customStyle="1" w:styleId="RiskmatriscellmallChar">
    <w:name w:val="Riskmatriscellmall Char"/>
    <w:basedOn w:val="BrdtextChar"/>
    <w:link w:val="Riskmatriscellmall"/>
    <w:rsid w:val="00D81E48"/>
    <w:rPr>
      <w:rFonts w:ascii="Arial" w:hAnsi="Arial"/>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CC3535-C34C-4068-B29F-CA09DC309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903</Words>
  <Characters>4791</Characters>
  <Application>Microsoft Office Word</Application>
  <DocSecurity>0</DocSecurity>
  <Lines>39</Lines>
  <Paragraphs>11</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5683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Stratsys</dc:creator>
  <cp:keywords/>
  <dc:description/>
  <cp:lastModifiedBy>Jessica Eliasson</cp:lastModifiedBy>
  <cp:revision>2</cp:revision>
  <dcterms:created xsi:type="dcterms:W3CDTF">2025-01-13T08:38:00Z</dcterms:created>
  <dcterms:modified xsi:type="dcterms:W3CDTF">2025-01-13T08:38:00Z</dcterms:modified>
</cp:coreProperties>
</file>