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D711655" w14:textId="4BABCB68" w:rsidR="008C1AA2" w:rsidRDefault="007463F5" w:rsidP="008C1AA2">
      <w:pPr>
        <w:pStyle w:val="Sidhuvud"/>
        <w:tabs>
          <w:tab w:val="clear" w:pos="900"/>
          <w:tab w:val="clear" w:pos="5103"/>
          <w:tab w:val="clear" w:pos="9072"/>
          <w:tab w:val="right" w:pos="9071"/>
        </w:tabs>
      </w:pPr>
      <w:r w:rsidRPr="00AA5208">
        <w:tab/>
      </w:r>
    </w:p>
    <w:p w14:paraId="1672843D" w14:textId="77777777" w:rsidR="005267D4" w:rsidRPr="008C1AA2" w:rsidRDefault="00595A26" w:rsidP="00EE4094">
      <w:pPr>
        <w:tabs>
          <w:tab w:val="clear" w:pos="5103"/>
          <w:tab w:val="left" w:pos="5400"/>
        </w:tabs>
        <w:rPr>
          <w:rFonts w:ascii="Arial" w:hAnsi="Arial" w:cs="Arial"/>
          <w:sz w:val="20"/>
        </w:rPr>
      </w:pPr>
      <w:r>
        <w:br w:type="textWrapping" w:clear="all"/>
      </w:r>
      <w:r w:rsidR="00F870AB">
        <w:tab/>
      </w:r>
      <w:bookmarkStart w:id="0" w:name="Rubrik"/>
      <w:bookmarkEnd w:id="0"/>
    </w:p>
    <w:p w14:paraId="4247C4F8" w14:textId="77777777" w:rsidR="00AA5208" w:rsidRDefault="00AA5208" w:rsidP="00F7670D"/>
    <w:p w14:paraId="565C2965" w14:textId="77777777" w:rsidR="00AA5208" w:rsidRDefault="00AA5208" w:rsidP="008C1AA2">
      <w:pPr>
        <w:tabs>
          <w:tab w:val="clear" w:pos="900"/>
          <w:tab w:val="clear" w:pos="5103"/>
          <w:tab w:val="left" w:pos="1134"/>
          <w:tab w:val="left" w:pos="5400"/>
          <w:tab w:val="left" w:pos="7020"/>
        </w:tabs>
        <w:rPr>
          <w:rFonts w:ascii="Arial" w:hAnsi="Arial" w:cs="Arial"/>
          <w:b/>
          <w:sz w:val="18"/>
          <w:szCs w:val="18"/>
        </w:rPr>
      </w:pPr>
      <w:r>
        <w:tab/>
      </w:r>
      <w:r w:rsidR="00F870AB">
        <w:tab/>
      </w:r>
      <w:bookmarkStart w:id="1" w:name="EDnr"/>
      <w:bookmarkEnd w:id="1"/>
    </w:p>
    <w:p w14:paraId="28ACF696" w14:textId="77777777" w:rsidR="008C1AA2" w:rsidRDefault="008C1AA2" w:rsidP="008C1AA2">
      <w:pPr>
        <w:tabs>
          <w:tab w:val="clear" w:pos="5103"/>
          <w:tab w:val="left" w:pos="5400"/>
          <w:tab w:val="left" w:pos="7020"/>
        </w:tabs>
      </w:pPr>
    </w:p>
    <w:p w14:paraId="0E7CABBE" w14:textId="77777777" w:rsidR="00F5518D" w:rsidRDefault="00D94F39" w:rsidP="004D14C2">
      <w:pPr>
        <w:tabs>
          <w:tab w:val="clear" w:pos="5103"/>
          <w:tab w:val="left" w:pos="5400"/>
          <w:tab w:val="left" w:pos="7020"/>
        </w:tabs>
      </w:pPr>
      <w:r>
        <w:tab/>
      </w:r>
      <w:r>
        <w:tab/>
      </w:r>
      <w:bookmarkStart w:id="2" w:name="VDnr"/>
      <w:bookmarkEnd w:id="2"/>
    </w:p>
    <w:p w14:paraId="58343482" w14:textId="4FCC9249" w:rsidR="00A554F9" w:rsidRDefault="00E116A9" w:rsidP="00E116A9">
      <w:pPr>
        <w:tabs>
          <w:tab w:val="clear" w:pos="900"/>
          <w:tab w:val="clear" w:pos="5103"/>
          <w:tab w:val="left" w:pos="7840"/>
        </w:tabs>
      </w:pPr>
      <w:r>
        <w:tab/>
      </w:r>
    </w:p>
    <w:p w14:paraId="53FA02DC" w14:textId="77777777" w:rsidR="00A554F9" w:rsidRDefault="00A554F9" w:rsidP="004D14C2">
      <w:pPr>
        <w:tabs>
          <w:tab w:val="clear" w:pos="5103"/>
          <w:tab w:val="left" w:pos="5400"/>
          <w:tab w:val="left" w:pos="7020"/>
        </w:tabs>
      </w:pPr>
    </w:p>
    <w:p w14:paraId="5FD543EE" w14:textId="77777777" w:rsidR="004D14C2" w:rsidRDefault="004D14C2" w:rsidP="00F7670D">
      <w:pPr>
        <w:sectPr w:rsidR="004D14C2" w:rsidSect="00A554F9">
          <w:headerReference w:type="default" r:id="rId8"/>
          <w:footerReference w:type="default" r:id="rId9"/>
          <w:headerReference w:type="first" r:id="rId10"/>
          <w:footerReference w:type="first" r:id="rId11"/>
          <w:pgSz w:w="11906" w:h="16838" w:code="9"/>
          <w:pgMar w:top="993" w:right="1134" w:bottom="2268" w:left="1701" w:header="0" w:footer="680" w:gutter="0"/>
          <w:pgNumType w:start="0"/>
          <w:cols w:space="708"/>
          <w:docGrid w:linePitch="360"/>
        </w:sectPr>
      </w:pPr>
      <w:bookmarkStart w:id="3" w:name="Förvaltning"/>
      <w:bookmarkStart w:id="4" w:name="Avdelning"/>
      <w:bookmarkEnd w:id="3"/>
      <w:bookmarkEnd w:id="4"/>
    </w:p>
    <w:p w14:paraId="62FA526B" w14:textId="77777777" w:rsidR="00A554F9" w:rsidRPr="00A554F9" w:rsidRDefault="00A554F9" w:rsidP="00A554F9">
      <w:pPr>
        <w:pStyle w:val="Brdtext"/>
        <w:jc w:val="center"/>
        <w:rPr>
          <w:sz w:val="70"/>
          <w:szCs w:val="70"/>
        </w:rPr>
      </w:pPr>
      <w:r w:rsidRPr="00A554F9">
        <w:rPr>
          <w:sz w:val="70"/>
          <w:szCs w:val="70"/>
        </w:rPr>
        <w:t>Hantering av nya,</w:t>
      </w:r>
    </w:p>
    <w:p w14:paraId="139BEC3D" w14:textId="69686DE3" w:rsidR="00A554F9" w:rsidRPr="00A554F9" w:rsidRDefault="00A554F9" w:rsidP="00A554F9">
      <w:pPr>
        <w:pStyle w:val="Brdtext"/>
        <w:jc w:val="center"/>
        <w:rPr>
          <w:sz w:val="70"/>
          <w:szCs w:val="70"/>
        </w:rPr>
      </w:pPr>
      <w:r w:rsidRPr="00A554F9">
        <w:rPr>
          <w:sz w:val="70"/>
          <w:szCs w:val="70"/>
        </w:rPr>
        <w:t>utök</w:t>
      </w:r>
      <w:r w:rsidR="002E7077">
        <w:rPr>
          <w:sz w:val="70"/>
          <w:szCs w:val="70"/>
        </w:rPr>
        <w:t>ade samt avslut av behörigheter</w:t>
      </w:r>
    </w:p>
    <w:p w14:paraId="6C36E51F" w14:textId="77777777" w:rsidR="00A554F9" w:rsidRDefault="00A554F9">
      <w:pPr>
        <w:tabs>
          <w:tab w:val="clear" w:pos="900"/>
          <w:tab w:val="clear" w:pos="5103"/>
        </w:tabs>
        <w:rPr>
          <w:rFonts w:ascii="Arial" w:hAnsi="Arial" w:cs="Arial"/>
          <w:b/>
          <w:bCs/>
          <w:kern w:val="32"/>
          <w:sz w:val="70"/>
          <w:szCs w:val="70"/>
        </w:rPr>
      </w:pPr>
      <w:r>
        <w:rPr>
          <w:sz w:val="70"/>
          <w:szCs w:val="70"/>
        </w:rPr>
        <w:br w:type="page"/>
      </w:r>
    </w:p>
    <w:p w14:paraId="032D5658" w14:textId="77777777" w:rsidR="00606BA3" w:rsidRDefault="00606BA3" w:rsidP="002E7077">
      <w:pPr>
        <w:pStyle w:val="Rubrik1"/>
        <w:ind w:left="0" w:firstLine="0"/>
      </w:pPr>
      <w:bookmarkStart w:id="5" w:name="_GoBack"/>
      <w:bookmarkEnd w:id="5"/>
    </w:p>
    <w:bookmarkStart w:id="6" w:name="_Toc103668356" w:displacedByCustomXml="next"/>
    <w:bookmarkStart w:id="7" w:name="_Toc41039065" w:displacedByCustomXml="next"/>
    <w:sdt>
      <w:sdtPr>
        <w:rPr>
          <w:rFonts w:cs="Times New Roman"/>
          <w:b w:val="0"/>
          <w:bCs w:val="0"/>
          <w:kern w:val="0"/>
          <w:sz w:val="24"/>
          <w:szCs w:val="24"/>
        </w:rPr>
        <w:id w:val="911202183"/>
        <w:docPartObj>
          <w:docPartGallery w:val="Table of Contents"/>
          <w:docPartUnique/>
        </w:docPartObj>
      </w:sdtPr>
      <w:sdtEndPr/>
      <w:sdtContent>
        <w:p w14:paraId="30922248" w14:textId="77777777" w:rsidR="00071108" w:rsidRDefault="00A554F9" w:rsidP="002E7077">
          <w:pPr>
            <w:pStyle w:val="Rubrik1"/>
            <w:ind w:left="360" w:firstLine="0"/>
            <w:rPr>
              <w:noProof/>
            </w:rPr>
          </w:pPr>
          <w:r>
            <w:t>Innehåll</w:t>
          </w:r>
          <w:bookmarkEnd w:id="7"/>
          <w:r w:rsidR="002E7077">
            <w:t>sförteckning</w:t>
          </w:r>
          <w:bookmarkEnd w:id="6"/>
          <w:r>
            <w:rPr>
              <w:b w:val="0"/>
              <w:bCs w:val="0"/>
            </w:rPr>
            <w:fldChar w:fldCharType="begin"/>
          </w:r>
          <w:r>
            <w:instrText xml:space="preserve"> TOC \o "1-3" \h \z \u </w:instrText>
          </w:r>
          <w:r>
            <w:rPr>
              <w:b w:val="0"/>
              <w:bCs w:val="0"/>
            </w:rPr>
            <w:fldChar w:fldCharType="separate"/>
          </w:r>
        </w:p>
        <w:p w14:paraId="7139FB5F" w14:textId="77777777" w:rsidR="00071108" w:rsidRDefault="00071108">
          <w:pPr>
            <w:pStyle w:val="Innehll1"/>
            <w:tabs>
              <w:tab w:val="right" w:pos="8920"/>
            </w:tabs>
            <w:rPr>
              <w:rFonts w:asciiTheme="minorHAnsi" w:eastAsiaTheme="minorEastAsia" w:hAnsiTheme="minorHAnsi" w:cstheme="minorBidi"/>
              <w:noProof/>
              <w:sz w:val="22"/>
              <w:szCs w:val="22"/>
            </w:rPr>
          </w:pPr>
          <w:hyperlink w:anchor="_Toc103668356" w:history="1">
            <w:r w:rsidRPr="00082FC7">
              <w:rPr>
                <w:rStyle w:val="Hyperlnk"/>
                <w:noProof/>
              </w:rPr>
              <w:t>Innehållsförteckning</w:t>
            </w:r>
            <w:r>
              <w:rPr>
                <w:noProof/>
                <w:webHidden/>
              </w:rPr>
              <w:tab/>
            </w:r>
            <w:r>
              <w:rPr>
                <w:noProof/>
                <w:webHidden/>
              </w:rPr>
              <w:fldChar w:fldCharType="begin"/>
            </w:r>
            <w:r>
              <w:rPr>
                <w:noProof/>
                <w:webHidden/>
              </w:rPr>
              <w:instrText xml:space="preserve"> PAGEREF _Toc103668356 \h </w:instrText>
            </w:r>
            <w:r>
              <w:rPr>
                <w:noProof/>
                <w:webHidden/>
              </w:rPr>
            </w:r>
            <w:r>
              <w:rPr>
                <w:noProof/>
                <w:webHidden/>
              </w:rPr>
              <w:fldChar w:fldCharType="separate"/>
            </w:r>
            <w:r>
              <w:rPr>
                <w:noProof/>
                <w:webHidden/>
              </w:rPr>
              <w:t>1</w:t>
            </w:r>
            <w:r>
              <w:rPr>
                <w:noProof/>
                <w:webHidden/>
              </w:rPr>
              <w:fldChar w:fldCharType="end"/>
            </w:r>
          </w:hyperlink>
        </w:p>
        <w:p w14:paraId="586D55D5" w14:textId="77777777" w:rsidR="00071108" w:rsidRDefault="00071108">
          <w:pPr>
            <w:pStyle w:val="Innehll1"/>
            <w:tabs>
              <w:tab w:val="left" w:pos="440"/>
              <w:tab w:val="right" w:pos="8920"/>
            </w:tabs>
            <w:rPr>
              <w:rFonts w:asciiTheme="minorHAnsi" w:eastAsiaTheme="minorEastAsia" w:hAnsiTheme="minorHAnsi" w:cstheme="minorBidi"/>
              <w:noProof/>
              <w:sz w:val="22"/>
              <w:szCs w:val="22"/>
            </w:rPr>
          </w:pPr>
          <w:hyperlink w:anchor="_Toc103668357" w:history="1">
            <w:r w:rsidRPr="00082FC7">
              <w:rPr>
                <w:rStyle w:val="Hyperlnk"/>
                <w:noProof/>
              </w:rPr>
              <w:t>1</w:t>
            </w:r>
            <w:r>
              <w:rPr>
                <w:rFonts w:asciiTheme="minorHAnsi" w:eastAsiaTheme="minorEastAsia" w:hAnsiTheme="minorHAnsi" w:cstheme="minorBidi"/>
                <w:noProof/>
                <w:sz w:val="22"/>
                <w:szCs w:val="22"/>
              </w:rPr>
              <w:tab/>
            </w:r>
            <w:r w:rsidRPr="00082FC7">
              <w:rPr>
                <w:rStyle w:val="Hyperlnk"/>
                <w:noProof/>
              </w:rPr>
              <w:t>Ny behörighet</w:t>
            </w:r>
            <w:r>
              <w:rPr>
                <w:noProof/>
                <w:webHidden/>
              </w:rPr>
              <w:tab/>
            </w:r>
            <w:r>
              <w:rPr>
                <w:noProof/>
                <w:webHidden/>
              </w:rPr>
              <w:fldChar w:fldCharType="begin"/>
            </w:r>
            <w:r>
              <w:rPr>
                <w:noProof/>
                <w:webHidden/>
              </w:rPr>
              <w:instrText xml:space="preserve"> PAGEREF _Toc103668357 \h </w:instrText>
            </w:r>
            <w:r>
              <w:rPr>
                <w:noProof/>
                <w:webHidden/>
              </w:rPr>
            </w:r>
            <w:r>
              <w:rPr>
                <w:noProof/>
                <w:webHidden/>
              </w:rPr>
              <w:fldChar w:fldCharType="separate"/>
            </w:r>
            <w:r>
              <w:rPr>
                <w:noProof/>
                <w:webHidden/>
              </w:rPr>
              <w:t>2</w:t>
            </w:r>
            <w:r>
              <w:rPr>
                <w:noProof/>
                <w:webHidden/>
              </w:rPr>
              <w:fldChar w:fldCharType="end"/>
            </w:r>
          </w:hyperlink>
        </w:p>
        <w:p w14:paraId="7582C2FD" w14:textId="77777777" w:rsidR="00071108" w:rsidRDefault="00071108">
          <w:pPr>
            <w:pStyle w:val="Innehll1"/>
            <w:tabs>
              <w:tab w:val="left" w:pos="440"/>
              <w:tab w:val="right" w:pos="8920"/>
            </w:tabs>
            <w:rPr>
              <w:rFonts w:asciiTheme="minorHAnsi" w:eastAsiaTheme="minorEastAsia" w:hAnsiTheme="minorHAnsi" w:cstheme="minorBidi"/>
              <w:noProof/>
              <w:sz w:val="22"/>
              <w:szCs w:val="22"/>
            </w:rPr>
          </w:pPr>
          <w:hyperlink w:anchor="_Toc103668358" w:history="1">
            <w:r w:rsidRPr="00082FC7">
              <w:rPr>
                <w:rStyle w:val="Hyperlnk"/>
                <w:noProof/>
              </w:rPr>
              <w:t>2</w:t>
            </w:r>
            <w:r>
              <w:rPr>
                <w:rFonts w:asciiTheme="minorHAnsi" w:eastAsiaTheme="minorEastAsia" w:hAnsiTheme="minorHAnsi" w:cstheme="minorBidi"/>
                <w:noProof/>
                <w:sz w:val="22"/>
                <w:szCs w:val="22"/>
              </w:rPr>
              <w:tab/>
            </w:r>
            <w:r w:rsidRPr="00082FC7">
              <w:rPr>
                <w:rStyle w:val="Hyperlnk"/>
                <w:noProof/>
              </w:rPr>
              <w:t>Utökad eller ändrad behörighet</w:t>
            </w:r>
            <w:r>
              <w:rPr>
                <w:noProof/>
                <w:webHidden/>
              </w:rPr>
              <w:tab/>
            </w:r>
            <w:r>
              <w:rPr>
                <w:noProof/>
                <w:webHidden/>
              </w:rPr>
              <w:fldChar w:fldCharType="begin"/>
            </w:r>
            <w:r>
              <w:rPr>
                <w:noProof/>
                <w:webHidden/>
              </w:rPr>
              <w:instrText xml:space="preserve"> PAGEREF _Toc103668358 \h </w:instrText>
            </w:r>
            <w:r>
              <w:rPr>
                <w:noProof/>
                <w:webHidden/>
              </w:rPr>
            </w:r>
            <w:r>
              <w:rPr>
                <w:noProof/>
                <w:webHidden/>
              </w:rPr>
              <w:fldChar w:fldCharType="separate"/>
            </w:r>
            <w:r>
              <w:rPr>
                <w:noProof/>
                <w:webHidden/>
              </w:rPr>
              <w:t>2</w:t>
            </w:r>
            <w:r>
              <w:rPr>
                <w:noProof/>
                <w:webHidden/>
              </w:rPr>
              <w:fldChar w:fldCharType="end"/>
            </w:r>
          </w:hyperlink>
        </w:p>
        <w:p w14:paraId="347F525B" w14:textId="77777777" w:rsidR="00071108" w:rsidRDefault="00071108">
          <w:pPr>
            <w:pStyle w:val="Innehll2"/>
            <w:tabs>
              <w:tab w:val="right" w:pos="8920"/>
            </w:tabs>
            <w:rPr>
              <w:rFonts w:asciiTheme="minorHAnsi" w:eastAsiaTheme="minorEastAsia" w:hAnsiTheme="minorHAnsi" w:cstheme="minorBidi"/>
              <w:noProof/>
              <w:sz w:val="22"/>
              <w:szCs w:val="22"/>
            </w:rPr>
          </w:pPr>
          <w:hyperlink w:anchor="_Toc103668359" w:history="1">
            <w:r w:rsidRPr="00082FC7">
              <w:rPr>
                <w:rStyle w:val="Hyperlnk"/>
                <w:noProof/>
              </w:rPr>
              <w:t>Utökad behörighet på ordinarie arbetsplats</w:t>
            </w:r>
            <w:r>
              <w:rPr>
                <w:noProof/>
                <w:webHidden/>
              </w:rPr>
              <w:tab/>
            </w:r>
            <w:r>
              <w:rPr>
                <w:noProof/>
                <w:webHidden/>
              </w:rPr>
              <w:fldChar w:fldCharType="begin"/>
            </w:r>
            <w:r>
              <w:rPr>
                <w:noProof/>
                <w:webHidden/>
              </w:rPr>
              <w:instrText xml:space="preserve"> PAGEREF _Toc103668359 \h </w:instrText>
            </w:r>
            <w:r>
              <w:rPr>
                <w:noProof/>
                <w:webHidden/>
              </w:rPr>
            </w:r>
            <w:r>
              <w:rPr>
                <w:noProof/>
                <w:webHidden/>
              </w:rPr>
              <w:fldChar w:fldCharType="separate"/>
            </w:r>
            <w:r>
              <w:rPr>
                <w:noProof/>
                <w:webHidden/>
              </w:rPr>
              <w:t>2</w:t>
            </w:r>
            <w:r>
              <w:rPr>
                <w:noProof/>
                <w:webHidden/>
              </w:rPr>
              <w:fldChar w:fldCharType="end"/>
            </w:r>
          </w:hyperlink>
        </w:p>
        <w:p w14:paraId="13873D03" w14:textId="77777777" w:rsidR="00071108" w:rsidRDefault="00071108">
          <w:pPr>
            <w:pStyle w:val="Innehll2"/>
            <w:tabs>
              <w:tab w:val="right" w:pos="8920"/>
            </w:tabs>
            <w:rPr>
              <w:rFonts w:asciiTheme="minorHAnsi" w:eastAsiaTheme="minorEastAsia" w:hAnsiTheme="minorHAnsi" w:cstheme="minorBidi"/>
              <w:noProof/>
              <w:sz w:val="22"/>
              <w:szCs w:val="22"/>
            </w:rPr>
          </w:pPr>
          <w:hyperlink w:anchor="_Toc103668360" w:history="1">
            <w:r w:rsidRPr="00082FC7">
              <w:rPr>
                <w:rStyle w:val="Hyperlnk"/>
                <w:noProof/>
              </w:rPr>
              <w:t>Utökad behörighet på annan arbetsplats än ordinarie</w:t>
            </w:r>
            <w:r>
              <w:rPr>
                <w:noProof/>
                <w:webHidden/>
              </w:rPr>
              <w:tab/>
            </w:r>
            <w:r>
              <w:rPr>
                <w:noProof/>
                <w:webHidden/>
              </w:rPr>
              <w:fldChar w:fldCharType="begin"/>
            </w:r>
            <w:r>
              <w:rPr>
                <w:noProof/>
                <w:webHidden/>
              </w:rPr>
              <w:instrText xml:space="preserve"> PAGEREF _Toc103668360 \h </w:instrText>
            </w:r>
            <w:r>
              <w:rPr>
                <w:noProof/>
                <w:webHidden/>
              </w:rPr>
            </w:r>
            <w:r>
              <w:rPr>
                <w:noProof/>
                <w:webHidden/>
              </w:rPr>
              <w:fldChar w:fldCharType="separate"/>
            </w:r>
            <w:r>
              <w:rPr>
                <w:noProof/>
                <w:webHidden/>
              </w:rPr>
              <w:t>2</w:t>
            </w:r>
            <w:r>
              <w:rPr>
                <w:noProof/>
                <w:webHidden/>
              </w:rPr>
              <w:fldChar w:fldCharType="end"/>
            </w:r>
          </w:hyperlink>
        </w:p>
        <w:p w14:paraId="463C484C" w14:textId="77777777" w:rsidR="00071108" w:rsidRDefault="00071108">
          <w:pPr>
            <w:pStyle w:val="Innehll1"/>
            <w:tabs>
              <w:tab w:val="left" w:pos="440"/>
              <w:tab w:val="right" w:pos="8920"/>
            </w:tabs>
            <w:rPr>
              <w:rFonts w:asciiTheme="minorHAnsi" w:eastAsiaTheme="minorEastAsia" w:hAnsiTheme="minorHAnsi" w:cstheme="minorBidi"/>
              <w:noProof/>
              <w:sz w:val="22"/>
              <w:szCs w:val="22"/>
            </w:rPr>
          </w:pPr>
          <w:hyperlink w:anchor="_Toc103668361" w:history="1">
            <w:r w:rsidRPr="00082FC7">
              <w:rPr>
                <w:rStyle w:val="Hyperlnk"/>
                <w:noProof/>
              </w:rPr>
              <w:t>3</w:t>
            </w:r>
            <w:r>
              <w:rPr>
                <w:rFonts w:asciiTheme="minorHAnsi" w:eastAsiaTheme="minorEastAsia" w:hAnsiTheme="minorHAnsi" w:cstheme="minorBidi"/>
                <w:noProof/>
                <w:sz w:val="22"/>
                <w:szCs w:val="22"/>
              </w:rPr>
              <w:tab/>
            </w:r>
            <w:r w:rsidRPr="00082FC7">
              <w:rPr>
                <w:rStyle w:val="Hyperlnk"/>
                <w:noProof/>
              </w:rPr>
              <w:t>Avsluta behörighet</w:t>
            </w:r>
            <w:r>
              <w:rPr>
                <w:noProof/>
                <w:webHidden/>
              </w:rPr>
              <w:tab/>
            </w:r>
            <w:r>
              <w:rPr>
                <w:noProof/>
                <w:webHidden/>
              </w:rPr>
              <w:fldChar w:fldCharType="begin"/>
            </w:r>
            <w:r>
              <w:rPr>
                <w:noProof/>
                <w:webHidden/>
              </w:rPr>
              <w:instrText xml:space="preserve"> PAGEREF _Toc103668361 \h </w:instrText>
            </w:r>
            <w:r>
              <w:rPr>
                <w:noProof/>
                <w:webHidden/>
              </w:rPr>
            </w:r>
            <w:r>
              <w:rPr>
                <w:noProof/>
                <w:webHidden/>
              </w:rPr>
              <w:fldChar w:fldCharType="separate"/>
            </w:r>
            <w:r>
              <w:rPr>
                <w:noProof/>
                <w:webHidden/>
              </w:rPr>
              <w:t>3</w:t>
            </w:r>
            <w:r>
              <w:rPr>
                <w:noProof/>
                <w:webHidden/>
              </w:rPr>
              <w:fldChar w:fldCharType="end"/>
            </w:r>
          </w:hyperlink>
        </w:p>
        <w:p w14:paraId="11AE6BE5" w14:textId="77777777" w:rsidR="00071108" w:rsidRDefault="00071108">
          <w:pPr>
            <w:pStyle w:val="Innehll1"/>
            <w:tabs>
              <w:tab w:val="left" w:pos="440"/>
              <w:tab w:val="right" w:pos="8920"/>
            </w:tabs>
            <w:rPr>
              <w:rFonts w:asciiTheme="minorHAnsi" w:eastAsiaTheme="minorEastAsia" w:hAnsiTheme="minorHAnsi" w:cstheme="minorBidi"/>
              <w:noProof/>
              <w:sz w:val="22"/>
              <w:szCs w:val="22"/>
            </w:rPr>
          </w:pPr>
          <w:hyperlink w:anchor="_Toc103668362" w:history="1">
            <w:r w:rsidRPr="00082FC7">
              <w:rPr>
                <w:rStyle w:val="Hyperlnk"/>
                <w:noProof/>
              </w:rPr>
              <w:t>4</w:t>
            </w:r>
            <w:r>
              <w:rPr>
                <w:rFonts w:asciiTheme="minorHAnsi" w:eastAsiaTheme="minorEastAsia" w:hAnsiTheme="minorHAnsi" w:cstheme="minorBidi"/>
                <w:noProof/>
                <w:sz w:val="22"/>
                <w:szCs w:val="22"/>
              </w:rPr>
              <w:tab/>
            </w:r>
            <w:r w:rsidRPr="00082FC7">
              <w:rPr>
                <w:rStyle w:val="Hyperlnk"/>
                <w:noProof/>
              </w:rPr>
              <w:t>Digitala nycklar</w:t>
            </w:r>
            <w:r>
              <w:rPr>
                <w:noProof/>
                <w:webHidden/>
              </w:rPr>
              <w:tab/>
            </w:r>
            <w:r>
              <w:rPr>
                <w:noProof/>
                <w:webHidden/>
              </w:rPr>
              <w:fldChar w:fldCharType="begin"/>
            </w:r>
            <w:r>
              <w:rPr>
                <w:noProof/>
                <w:webHidden/>
              </w:rPr>
              <w:instrText xml:space="preserve"> PAGEREF _Toc103668362 \h </w:instrText>
            </w:r>
            <w:r>
              <w:rPr>
                <w:noProof/>
                <w:webHidden/>
              </w:rPr>
            </w:r>
            <w:r>
              <w:rPr>
                <w:noProof/>
                <w:webHidden/>
              </w:rPr>
              <w:fldChar w:fldCharType="separate"/>
            </w:r>
            <w:r>
              <w:rPr>
                <w:noProof/>
                <w:webHidden/>
              </w:rPr>
              <w:t>3</w:t>
            </w:r>
            <w:r>
              <w:rPr>
                <w:noProof/>
                <w:webHidden/>
              </w:rPr>
              <w:fldChar w:fldCharType="end"/>
            </w:r>
          </w:hyperlink>
        </w:p>
        <w:p w14:paraId="6B6DF353" w14:textId="77777777" w:rsidR="00071108" w:rsidRDefault="00071108">
          <w:pPr>
            <w:pStyle w:val="Innehll1"/>
            <w:tabs>
              <w:tab w:val="left" w:pos="440"/>
              <w:tab w:val="right" w:pos="8920"/>
            </w:tabs>
            <w:rPr>
              <w:rFonts w:asciiTheme="minorHAnsi" w:eastAsiaTheme="minorEastAsia" w:hAnsiTheme="minorHAnsi" w:cstheme="minorBidi"/>
              <w:noProof/>
              <w:sz w:val="22"/>
              <w:szCs w:val="22"/>
            </w:rPr>
          </w:pPr>
          <w:hyperlink w:anchor="_Toc103668363" w:history="1">
            <w:r w:rsidRPr="00082FC7">
              <w:rPr>
                <w:rStyle w:val="Hyperlnk"/>
                <w:noProof/>
              </w:rPr>
              <w:t>5</w:t>
            </w:r>
            <w:r>
              <w:rPr>
                <w:rFonts w:asciiTheme="minorHAnsi" w:eastAsiaTheme="minorEastAsia" w:hAnsiTheme="minorHAnsi" w:cstheme="minorBidi"/>
                <w:noProof/>
                <w:sz w:val="22"/>
                <w:szCs w:val="22"/>
              </w:rPr>
              <w:tab/>
            </w:r>
            <w:r w:rsidRPr="00082FC7">
              <w:rPr>
                <w:rStyle w:val="Hyperlnk"/>
                <w:noProof/>
              </w:rPr>
              <w:t>Nyckelpool</w:t>
            </w:r>
            <w:r>
              <w:rPr>
                <w:noProof/>
                <w:webHidden/>
              </w:rPr>
              <w:tab/>
            </w:r>
            <w:r>
              <w:rPr>
                <w:noProof/>
                <w:webHidden/>
              </w:rPr>
              <w:fldChar w:fldCharType="begin"/>
            </w:r>
            <w:r>
              <w:rPr>
                <w:noProof/>
                <w:webHidden/>
              </w:rPr>
              <w:instrText xml:space="preserve"> PAGEREF _Toc103668363 \h </w:instrText>
            </w:r>
            <w:r>
              <w:rPr>
                <w:noProof/>
                <w:webHidden/>
              </w:rPr>
            </w:r>
            <w:r>
              <w:rPr>
                <w:noProof/>
                <w:webHidden/>
              </w:rPr>
              <w:fldChar w:fldCharType="separate"/>
            </w:r>
            <w:r>
              <w:rPr>
                <w:noProof/>
                <w:webHidden/>
              </w:rPr>
              <w:t>3</w:t>
            </w:r>
            <w:r>
              <w:rPr>
                <w:noProof/>
                <w:webHidden/>
              </w:rPr>
              <w:fldChar w:fldCharType="end"/>
            </w:r>
          </w:hyperlink>
        </w:p>
        <w:p w14:paraId="741CADC3" w14:textId="77777777" w:rsidR="00071108" w:rsidRDefault="00071108">
          <w:pPr>
            <w:pStyle w:val="Innehll1"/>
            <w:tabs>
              <w:tab w:val="left" w:pos="440"/>
              <w:tab w:val="right" w:pos="8920"/>
            </w:tabs>
            <w:rPr>
              <w:rFonts w:asciiTheme="minorHAnsi" w:eastAsiaTheme="minorEastAsia" w:hAnsiTheme="minorHAnsi" w:cstheme="minorBidi"/>
              <w:noProof/>
              <w:sz w:val="22"/>
              <w:szCs w:val="22"/>
            </w:rPr>
          </w:pPr>
          <w:hyperlink w:anchor="_Toc103668364" w:history="1">
            <w:r w:rsidRPr="00082FC7">
              <w:rPr>
                <w:rStyle w:val="Hyperlnk"/>
                <w:noProof/>
              </w:rPr>
              <w:t>6</w:t>
            </w:r>
            <w:r>
              <w:rPr>
                <w:rFonts w:asciiTheme="minorHAnsi" w:eastAsiaTheme="minorEastAsia" w:hAnsiTheme="minorHAnsi" w:cstheme="minorBidi"/>
                <w:noProof/>
                <w:sz w:val="22"/>
                <w:szCs w:val="22"/>
              </w:rPr>
              <w:tab/>
            </w:r>
            <w:r w:rsidRPr="00082FC7">
              <w:rPr>
                <w:rStyle w:val="Hyperlnk"/>
                <w:noProof/>
              </w:rPr>
              <w:t>Mobiltelefoner</w:t>
            </w:r>
            <w:r>
              <w:rPr>
                <w:noProof/>
                <w:webHidden/>
              </w:rPr>
              <w:tab/>
            </w:r>
            <w:r>
              <w:rPr>
                <w:noProof/>
                <w:webHidden/>
              </w:rPr>
              <w:fldChar w:fldCharType="begin"/>
            </w:r>
            <w:r>
              <w:rPr>
                <w:noProof/>
                <w:webHidden/>
              </w:rPr>
              <w:instrText xml:space="preserve"> PAGEREF _Toc103668364 \h </w:instrText>
            </w:r>
            <w:r>
              <w:rPr>
                <w:noProof/>
                <w:webHidden/>
              </w:rPr>
            </w:r>
            <w:r>
              <w:rPr>
                <w:noProof/>
                <w:webHidden/>
              </w:rPr>
              <w:fldChar w:fldCharType="separate"/>
            </w:r>
            <w:r>
              <w:rPr>
                <w:noProof/>
                <w:webHidden/>
              </w:rPr>
              <w:t>4</w:t>
            </w:r>
            <w:r>
              <w:rPr>
                <w:noProof/>
                <w:webHidden/>
              </w:rPr>
              <w:fldChar w:fldCharType="end"/>
            </w:r>
          </w:hyperlink>
        </w:p>
        <w:p w14:paraId="0B43005D" w14:textId="77777777" w:rsidR="00071108" w:rsidRDefault="00071108">
          <w:pPr>
            <w:pStyle w:val="Innehll2"/>
            <w:tabs>
              <w:tab w:val="left" w:pos="880"/>
              <w:tab w:val="right" w:pos="8920"/>
            </w:tabs>
            <w:rPr>
              <w:rFonts w:asciiTheme="minorHAnsi" w:eastAsiaTheme="minorEastAsia" w:hAnsiTheme="minorHAnsi" w:cstheme="minorBidi"/>
              <w:noProof/>
              <w:sz w:val="22"/>
              <w:szCs w:val="22"/>
            </w:rPr>
          </w:pPr>
          <w:hyperlink w:anchor="_Toc103668365" w:history="1">
            <w:r w:rsidRPr="00082FC7">
              <w:rPr>
                <w:rStyle w:val="Hyperlnk"/>
                <w:noProof/>
              </w:rPr>
              <w:t>6.1</w:t>
            </w:r>
            <w:r>
              <w:rPr>
                <w:rFonts w:asciiTheme="minorHAnsi" w:eastAsiaTheme="minorEastAsia" w:hAnsiTheme="minorHAnsi" w:cstheme="minorBidi"/>
                <w:noProof/>
                <w:sz w:val="22"/>
                <w:szCs w:val="22"/>
              </w:rPr>
              <w:tab/>
            </w:r>
            <w:r w:rsidRPr="00082FC7">
              <w:rPr>
                <w:rStyle w:val="Hyperlnk"/>
                <w:noProof/>
              </w:rPr>
              <w:t>Verksamheter med egen telefonbudget och ansvar</w:t>
            </w:r>
            <w:r>
              <w:rPr>
                <w:noProof/>
                <w:webHidden/>
              </w:rPr>
              <w:tab/>
            </w:r>
            <w:r>
              <w:rPr>
                <w:noProof/>
                <w:webHidden/>
              </w:rPr>
              <w:fldChar w:fldCharType="begin"/>
            </w:r>
            <w:r>
              <w:rPr>
                <w:noProof/>
                <w:webHidden/>
              </w:rPr>
              <w:instrText xml:space="preserve"> PAGEREF _Toc103668365 \h </w:instrText>
            </w:r>
            <w:r>
              <w:rPr>
                <w:noProof/>
                <w:webHidden/>
              </w:rPr>
            </w:r>
            <w:r>
              <w:rPr>
                <w:noProof/>
                <w:webHidden/>
              </w:rPr>
              <w:fldChar w:fldCharType="separate"/>
            </w:r>
            <w:r>
              <w:rPr>
                <w:noProof/>
                <w:webHidden/>
              </w:rPr>
              <w:t>4</w:t>
            </w:r>
            <w:r>
              <w:rPr>
                <w:noProof/>
                <w:webHidden/>
              </w:rPr>
              <w:fldChar w:fldCharType="end"/>
            </w:r>
          </w:hyperlink>
        </w:p>
        <w:p w14:paraId="7D3E9374" w14:textId="77777777" w:rsidR="00A554F9" w:rsidRDefault="00A554F9" w:rsidP="00A554F9">
          <w:r>
            <w:rPr>
              <w:b/>
              <w:bCs/>
            </w:rPr>
            <w:fldChar w:fldCharType="end"/>
          </w:r>
        </w:p>
      </w:sdtContent>
    </w:sdt>
    <w:p w14:paraId="61912D7E" w14:textId="77777777" w:rsidR="00A554F9" w:rsidRPr="00A554F9" w:rsidRDefault="00A554F9" w:rsidP="00A554F9"/>
    <w:p w14:paraId="5FC28D6A" w14:textId="70D1F8C0" w:rsidR="00A554F9" w:rsidRDefault="00A554F9">
      <w:pPr>
        <w:tabs>
          <w:tab w:val="clear" w:pos="900"/>
          <w:tab w:val="clear" w:pos="5103"/>
        </w:tabs>
        <w:rPr>
          <w:rFonts w:ascii="Arial" w:hAnsi="Arial" w:cs="Arial"/>
          <w:sz w:val="28"/>
          <w:szCs w:val="28"/>
        </w:rPr>
      </w:pPr>
      <w:r>
        <w:rPr>
          <w:rFonts w:ascii="Arial" w:hAnsi="Arial" w:cs="Arial"/>
          <w:sz w:val="28"/>
          <w:szCs w:val="28"/>
        </w:rPr>
        <w:br w:type="page"/>
      </w:r>
    </w:p>
    <w:p w14:paraId="4240CA8C" w14:textId="77777777" w:rsidR="00EB0246" w:rsidRPr="00E116A9" w:rsidRDefault="00EB0246" w:rsidP="00EB0246">
      <w:pPr>
        <w:rPr>
          <w:rFonts w:ascii="Arial" w:hAnsi="Arial" w:cs="Arial"/>
          <w:sz w:val="10"/>
          <w:szCs w:val="10"/>
        </w:rPr>
      </w:pPr>
    </w:p>
    <w:p w14:paraId="18AFB5B0" w14:textId="607CC00D" w:rsidR="00A554F9" w:rsidRDefault="00A554F9" w:rsidP="002E7077">
      <w:pPr>
        <w:pStyle w:val="Rubrik1"/>
        <w:numPr>
          <w:ilvl w:val="0"/>
          <w:numId w:val="8"/>
        </w:numPr>
      </w:pPr>
      <w:bookmarkStart w:id="8" w:name="_Toc103668357"/>
      <w:r>
        <w:t>Ny behörighet</w:t>
      </w:r>
      <w:bookmarkEnd w:id="8"/>
    </w:p>
    <w:p w14:paraId="61DC67B0" w14:textId="1A25FDA2" w:rsidR="00DA41B9" w:rsidRDefault="00A554F9" w:rsidP="00DA41B9">
      <w:pPr>
        <w:jc w:val="both"/>
      </w:pPr>
      <w:r>
        <w:t xml:space="preserve">När en person nyanställs ska alltid en behörighetsblankett fyllas i och lämnas </w:t>
      </w:r>
      <w:r w:rsidRPr="00E116A9">
        <w:t xml:space="preserve">till </w:t>
      </w:r>
      <w:r w:rsidR="003A05AE">
        <w:t>Soc-IT</w:t>
      </w:r>
      <w:r w:rsidRPr="00E116A9">
        <w:t xml:space="preserve"> </w:t>
      </w:r>
      <w:r>
        <w:t>på socialförvaltningen.</w:t>
      </w:r>
      <w:r w:rsidR="00DA41B9">
        <w:t xml:space="preserve"> Behörighetsblanketten ska vara korrekt ifylld, samt påskriven av både medarbetare och chef.</w:t>
      </w:r>
      <w:r w:rsidR="005E0955">
        <w:t xml:space="preserve"> Den senast uppdaterade behörighetsblanketten ligger alltid på servicewebben och det är alltid den senast uppdaterade som ska användas.</w:t>
      </w:r>
    </w:p>
    <w:p w14:paraId="32799225" w14:textId="77777777" w:rsidR="00DA41B9" w:rsidRDefault="00DA41B9" w:rsidP="00DA41B9">
      <w:pPr>
        <w:jc w:val="both"/>
      </w:pPr>
    </w:p>
    <w:p w14:paraId="35F02675" w14:textId="1E064F24" w:rsidR="00A554F9" w:rsidRDefault="00DA41B9" w:rsidP="00DA41B9">
      <w:pPr>
        <w:jc w:val="both"/>
      </w:pPr>
      <w:r>
        <w:t xml:space="preserve">Ifylld behörighetsblankett skickas med fördel med säkra meddelanden (TD) till </w:t>
      </w:r>
      <w:hyperlink r:id="rId12" w:history="1">
        <w:r w:rsidRPr="00E478ED">
          <w:rPr>
            <w:rStyle w:val="Hyperlnk"/>
          </w:rPr>
          <w:t>support.soc@falkenberg.se</w:t>
        </w:r>
      </w:hyperlink>
      <w:r>
        <w:t>, det går också bra att posta blanketten. Socialförvaltningen har en vecka på sig att hantera behörighetsblanketten.</w:t>
      </w:r>
    </w:p>
    <w:p w14:paraId="4D5FC96C" w14:textId="2AE67567" w:rsidR="00DA41B9" w:rsidRDefault="00DA41B9" w:rsidP="00DA41B9">
      <w:pPr>
        <w:jc w:val="both"/>
      </w:pPr>
      <w:r>
        <w:tab/>
      </w:r>
      <w:r w:rsidRPr="00DA41B9">
        <w:rPr>
          <w:color w:val="00B050"/>
        </w:rPr>
        <w:t>Spara alltid en kopia på behörighetsblanketten</w:t>
      </w:r>
      <w:r>
        <w:t>, detta säkerställer att du inte missar att avsluta personer som inte längre arbetar hos dig, det är exempelvis lätt att glömma avsluta timanställda.</w:t>
      </w:r>
    </w:p>
    <w:p w14:paraId="2DFB555B" w14:textId="77777777" w:rsidR="00DA41B9" w:rsidRDefault="00DA41B9" w:rsidP="00DA41B9">
      <w:pPr>
        <w:jc w:val="both"/>
      </w:pPr>
    </w:p>
    <w:p w14:paraId="5948C5C7" w14:textId="26A4AA24" w:rsidR="00DA41B9" w:rsidRPr="008A6E13" w:rsidRDefault="00DA41B9" w:rsidP="00DA41B9">
      <w:pPr>
        <w:jc w:val="both"/>
        <w:rPr>
          <w:color w:val="FF0000"/>
        </w:rPr>
      </w:pPr>
      <w:r>
        <w:t xml:space="preserve">För att inte riskera att din medarbetare står utan behörighet så kan du med fördel fylla i en behörighetsblankett i samband med att ni </w:t>
      </w:r>
      <w:r w:rsidRPr="00A525C5">
        <w:t>skriver anställningsavtal.</w:t>
      </w:r>
      <w:r w:rsidR="00F7545F" w:rsidRPr="00A525C5">
        <w:t xml:space="preserve"> Observera att du aldrig kan fylla i ett till-och-med-datum på behörighetsblanketten, du måste alltid skicka in ett underlag om avslut, samt exakt vad avslutet gäller för.</w:t>
      </w:r>
    </w:p>
    <w:p w14:paraId="30022956" w14:textId="77777777" w:rsidR="00A554F9" w:rsidRDefault="00A554F9" w:rsidP="00A554F9">
      <w:pPr>
        <w:rPr>
          <w:rFonts w:ascii="Arial" w:hAnsi="Arial" w:cs="Arial"/>
          <w:sz w:val="28"/>
          <w:szCs w:val="28"/>
        </w:rPr>
      </w:pPr>
    </w:p>
    <w:p w14:paraId="7B0E47D0" w14:textId="33CAED73" w:rsidR="00A554F9" w:rsidRDefault="00A554F9" w:rsidP="002E7077">
      <w:pPr>
        <w:pStyle w:val="Rubrik1"/>
        <w:numPr>
          <w:ilvl w:val="0"/>
          <w:numId w:val="8"/>
        </w:numPr>
      </w:pPr>
      <w:bookmarkStart w:id="9" w:name="_Toc103668358"/>
      <w:r>
        <w:t>Utökad eller ändrad behörighet</w:t>
      </w:r>
      <w:bookmarkEnd w:id="9"/>
    </w:p>
    <w:p w14:paraId="3D151B82" w14:textId="78A285F0" w:rsidR="00A554F9" w:rsidRPr="00DA41B9" w:rsidRDefault="00DA41B9" w:rsidP="00DA41B9">
      <w:pPr>
        <w:pStyle w:val="Rubrik2"/>
      </w:pPr>
      <w:bookmarkStart w:id="10" w:name="_Toc103668359"/>
      <w:r w:rsidRPr="00DA41B9">
        <w:t>Utökad behörighet på ordinarie arbetsplats</w:t>
      </w:r>
      <w:bookmarkEnd w:id="10"/>
    </w:p>
    <w:p w14:paraId="5F389682" w14:textId="41CA538F" w:rsidR="00DA41B9" w:rsidRDefault="00DA41B9" w:rsidP="00DA41B9">
      <w:pPr>
        <w:jc w:val="both"/>
      </w:pPr>
      <w:r>
        <w:t>Om du har en medarb</w:t>
      </w:r>
      <w:r w:rsidRPr="00E116A9">
        <w:t>etar</w:t>
      </w:r>
      <w:r w:rsidR="008A6E13" w:rsidRPr="00E116A9">
        <w:t>e</w:t>
      </w:r>
      <w:r w:rsidRPr="00E116A9">
        <w:t xml:space="preserve"> </w:t>
      </w:r>
      <w:r>
        <w:t>som tillfälligt eller permanent behöver utökad behörighet, exempelvis i ett system – eller till ett nytt sy</w:t>
      </w:r>
      <w:r w:rsidR="003A05AE">
        <w:t xml:space="preserve">stem – så kan du som chef skicka </w:t>
      </w:r>
      <w:r>
        <w:t xml:space="preserve">den utökade behörigheten </w:t>
      </w:r>
      <w:r w:rsidR="003A05AE">
        <w:t xml:space="preserve">via säkra meddelanden (T Dialog) till </w:t>
      </w:r>
      <w:hyperlink r:id="rId13" w:history="1">
        <w:r w:rsidRPr="00E478ED">
          <w:rPr>
            <w:rStyle w:val="Hyperlnk"/>
          </w:rPr>
          <w:t>support.soc@falkenberg.se</w:t>
        </w:r>
      </w:hyperlink>
      <w:r>
        <w:t>. Uppgifterna vi behöver ha är;</w:t>
      </w:r>
    </w:p>
    <w:p w14:paraId="67F75A75" w14:textId="77777777" w:rsidR="00DA41B9" w:rsidRDefault="00DA41B9" w:rsidP="00DA41B9">
      <w:pPr>
        <w:jc w:val="both"/>
      </w:pPr>
    </w:p>
    <w:p w14:paraId="048A25D0" w14:textId="4D0207E7" w:rsidR="00DA41B9" w:rsidRDefault="00DA41B9" w:rsidP="00DA41B9">
      <w:pPr>
        <w:pStyle w:val="Liststycke"/>
        <w:numPr>
          <w:ilvl w:val="0"/>
          <w:numId w:val="9"/>
        </w:numPr>
        <w:jc w:val="both"/>
      </w:pPr>
      <w:r>
        <w:t>Fullständigt namn</w:t>
      </w:r>
    </w:p>
    <w:p w14:paraId="2B573E69" w14:textId="3672B709" w:rsidR="00DA41B9" w:rsidRDefault="00DA41B9" w:rsidP="00DA41B9">
      <w:pPr>
        <w:pStyle w:val="Liststycke"/>
        <w:numPr>
          <w:ilvl w:val="0"/>
          <w:numId w:val="9"/>
        </w:numPr>
        <w:jc w:val="both"/>
      </w:pPr>
      <w:r>
        <w:t>Personnummer</w:t>
      </w:r>
    </w:p>
    <w:p w14:paraId="61F606E0" w14:textId="056E148C" w:rsidR="00DA41B9" w:rsidRDefault="00DA41B9" w:rsidP="00DA41B9">
      <w:pPr>
        <w:pStyle w:val="Liststycke"/>
        <w:numPr>
          <w:ilvl w:val="0"/>
          <w:numId w:val="9"/>
        </w:numPr>
        <w:jc w:val="both"/>
      </w:pPr>
      <w:r>
        <w:t>Vilka områden den utökade behörigheten gäller</w:t>
      </w:r>
    </w:p>
    <w:p w14:paraId="69E4B12E" w14:textId="6B16E260" w:rsidR="00DA41B9" w:rsidRDefault="00DA41B9" w:rsidP="00DA41B9">
      <w:pPr>
        <w:pStyle w:val="Liststycke"/>
        <w:numPr>
          <w:ilvl w:val="0"/>
          <w:numId w:val="9"/>
        </w:numPr>
        <w:jc w:val="both"/>
      </w:pPr>
      <w:r>
        <w:t>Vilka system den utökade behörigheten gäller</w:t>
      </w:r>
    </w:p>
    <w:p w14:paraId="175635C4" w14:textId="77777777" w:rsidR="00DA41B9" w:rsidRDefault="00DA41B9" w:rsidP="00DA41B9">
      <w:pPr>
        <w:jc w:val="both"/>
      </w:pPr>
    </w:p>
    <w:p w14:paraId="66FCCEF0" w14:textId="08A85FFF" w:rsidR="00DA41B9" w:rsidRPr="00DA41B9" w:rsidRDefault="00071108" w:rsidP="00DA41B9">
      <w:pPr>
        <w:jc w:val="both"/>
      </w:pPr>
      <w:r>
        <w:t>De nya behörigheterna ska</w:t>
      </w:r>
      <w:r w:rsidR="00362750">
        <w:t xml:space="preserve"> du samtidigt skriva till på din befintliga behörighetsblankett, så du kan säkerställa att du skickar in avslut på alla medarbetarens behörigheter om hen skulle sluta sin anställning hos Er. </w:t>
      </w:r>
      <w:r>
        <w:t xml:space="preserve">Alternativt att du sparar mailunderlaget ihop med behörighetsblanketten. </w:t>
      </w:r>
      <w:r w:rsidR="00362750">
        <w:t>Det är varje chefs ansvar att ingen obehörig har behö</w:t>
      </w:r>
      <w:r w:rsidR="00CF61BB">
        <w:t>righet till den chefens område eller verksamhet.</w:t>
      </w:r>
    </w:p>
    <w:p w14:paraId="3BA4426B" w14:textId="77777777" w:rsidR="00DA41B9" w:rsidRPr="00DA41B9" w:rsidRDefault="00DA41B9" w:rsidP="00DA41B9"/>
    <w:p w14:paraId="1F6ECC5B" w14:textId="668AA260" w:rsidR="00DA41B9" w:rsidRDefault="00DA41B9" w:rsidP="00F7545F">
      <w:pPr>
        <w:pStyle w:val="Rubrik2"/>
      </w:pPr>
      <w:bookmarkStart w:id="11" w:name="_Toc103668360"/>
      <w:r w:rsidRPr="00DA41B9">
        <w:t>Utökad behörighet på annan arbetsplats än ordinarie</w:t>
      </w:r>
      <w:bookmarkEnd w:id="11"/>
    </w:p>
    <w:p w14:paraId="61970B01" w14:textId="245675FE" w:rsidR="00CF61BB" w:rsidRDefault="00CF61BB" w:rsidP="00CF61BB">
      <w:pPr>
        <w:jc w:val="both"/>
      </w:pPr>
      <w:r>
        <w:t xml:space="preserve">Om du får en medarbetare som tillfälligt eller permanent behöver utökad behörighet till din </w:t>
      </w:r>
      <w:r w:rsidRPr="00E116A9">
        <w:t xml:space="preserve">verksamhet, fast hen </w:t>
      </w:r>
      <w:r>
        <w:t xml:space="preserve">egentligen tillhör en annan verksamhet, så kan du som </w:t>
      </w:r>
      <w:r w:rsidR="00071108">
        <w:t xml:space="preserve">(ny/andra) </w:t>
      </w:r>
      <w:r>
        <w:t xml:space="preserve">chef </w:t>
      </w:r>
      <w:r w:rsidR="003A05AE">
        <w:t xml:space="preserve">skicka meddelande om </w:t>
      </w:r>
      <w:r>
        <w:t>den utökade behörigheten</w:t>
      </w:r>
      <w:r w:rsidR="003A05AE">
        <w:t xml:space="preserve"> via säkra meddelanden</w:t>
      </w:r>
      <w:r>
        <w:t xml:space="preserve"> till </w:t>
      </w:r>
      <w:hyperlink r:id="rId14" w:history="1">
        <w:r w:rsidRPr="00E478ED">
          <w:rPr>
            <w:rStyle w:val="Hyperlnk"/>
          </w:rPr>
          <w:t>support.soc@falkenberg.se</w:t>
        </w:r>
      </w:hyperlink>
      <w:r>
        <w:t>.</w:t>
      </w:r>
      <w:r w:rsidR="008A6E13">
        <w:t xml:space="preserve"> </w:t>
      </w:r>
      <w:r w:rsidR="003A05AE">
        <w:t xml:space="preserve">Meddelandet </w:t>
      </w:r>
      <w:r w:rsidR="008A6E13" w:rsidRPr="00E116A9">
        <w:t xml:space="preserve">behöver innehålla följande </w:t>
      </w:r>
      <w:r w:rsidR="008A6E13">
        <w:t>u</w:t>
      </w:r>
      <w:r>
        <w:t>ppgifter;</w:t>
      </w:r>
    </w:p>
    <w:p w14:paraId="217ED928" w14:textId="77777777" w:rsidR="00CF61BB" w:rsidRDefault="00CF61BB" w:rsidP="00CF61BB">
      <w:pPr>
        <w:jc w:val="both"/>
      </w:pPr>
    </w:p>
    <w:p w14:paraId="58D224DA" w14:textId="77777777" w:rsidR="005E0955" w:rsidRDefault="005E0955" w:rsidP="00CF61BB">
      <w:pPr>
        <w:jc w:val="both"/>
      </w:pPr>
    </w:p>
    <w:p w14:paraId="6E1D6CE6" w14:textId="77777777" w:rsidR="00CF61BB" w:rsidRDefault="00CF61BB" w:rsidP="00CF61BB">
      <w:pPr>
        <w:pStyle w:val="Liststycke"/>
        <w:numPr>
          <w:ilvl w:val="0"/>
          <w:numId w:val="9"/>
        </w:numPr>
        <w:jc w:val="both"/>
      </w:pPr>
      <w:r>
        <w:t>Fullständigt namn</w:t>
      </w:r>
    </w:p>
    <w:p w14:paraId="79E7A60B" w14:textId="77777777" w:rsidR="00CF61BB" w:rsidRDefault="00CF61BB" w:rsidP="00CF61BB">
      <w:pPr>
        <w:pStyle w:val="Liststycke"/>
        <w:numPr>
          <w:ilvl w:val="0"/>
          <w:numId w:val="9"/>
        </w:numPr>
        <w:jc w:val="both"/>
      </w:pPr>
      <w:r>
        <w:t>Personnummer</w:t>
      </w:r>
    </w:p>
    <w:p w14:paraId="46D9E2D1" w14:textId="77777777" w:rsidR="00CF61BB" w:rsidRDefault="00CF61BB" w:rsidP="00CF61BB">
      <w:pPr>
        <w:pStyle w:val="Liststycke"/>
        <w:numPr>
          <w:ilvl w:val="0"/>
          <w:numId w:val="9"/>
        </w:numPr>
        <w:jc w:val="both"/>
      </w:pPr>
      <w:r>
        <w:t>Vilka områden den utökade behörigheten gäller</w:t>
      </w:r>
    </w:p>
    <w:p w14:paraId="2FDF3847" w14:textId="77777777" w:rsidR="00CF61BB" w:rsidRDefault="00CF61BB" w:rsidP="00CF61BB">
      <w:pPr>
        <w:pStyle w:val="Liststycke"/>
        <w:numPr>
          <w:ilvl w:val="0"/>
          <w:numId w:val="9"/>
        </w:numPr>
        <w:jc w:val="both"/>
      </w:pPr>
      <w:r>
        <w:t>Vilka system den utökade behörigheten gäller</w:t>
      </w:r>
    </w:p>
    <w:p w14:paraId="1D8CCA5D" w14:textId="77777777" w:rsidR="00CF61BB" w:rsidRDefault="00CF61BB" w:rsidP="00CF61BB">
      <w:pPr>
        <w:ind w:left="360"/>
        <w:jc w:val="both"/>
        <w:rPr>
          <w:color w:val="00B050"/>
        </w:rPr>
      </w:pPr>
    </w:p>
    <w:p w14:paraId="57D73C30" w14:textId="36785B3E" w:rsidR="00CF61BB" w:rsidRPr="00E116A9" w:rsidRDefault="003A05AE" w:rsidP="00CF61BB">
      <w:pPr>
        <w:jc w:val="both"/>
      </w:pPr>
      <w:r>
        <w:t>Meddelandet</w:t>
      </w:r>
      <w:r w:rsidR="00CF61BB">
        <w:t xml:space="preserve"> med uppgifterna på medarbetaren och hens nya/utökade behörigheten ska du skriva ut och spara i samma </w:t>
      </w:r>
      <w:r w:rsidR="00CF61BB" w:rsidRPr="00E116A9">
        <w:t>pärm som du sparar kopiorna på behörighets</w:t>
      </w:r>
      <w:r w:rsidR="008A6E13" w:rsidRPr="00E116A9">
        <w:t>blanketterna</w:t>
      </w:r>
      <w:r w:rsidR="00CF61BB" w:rsidRPr="00E116A9">
        <w:t xml:space="preserve"> för din egen personal. Mailunderlaget gäller i ditt fall istället för behörighetsblanketten. Anledningen att du ska spara underlaget är för att du som chef är ansvarig för att ingen obehörig har behörighet till ditt område eller verksamhet.</w:t>
      </w:r>
    </w:p>
    <w:p w14:paraId="5C16B14B" w14:textId="343709C6" w:rsidR="00CF61BB" w:rsidRDefault="00CF61BB" w:rsidP="00CF61BB">
      <w:pPr>
        <w:jc w:val="both"/>
      </w:pPr>
      <w:r w:rsidRPr="00E116A9">
        <w:tab/>
        <w:t xml:space="preserve">Om/när medarbetaren inte längre behöver sin tillfälliga eller utökade behörighet till din verksamhet så är det ditt ansvar att skicka in mailunderlaget till socialförvaltningens support, märkt med </w:t>
      </w:r>
      <w:r w:rsidR="008A6E13" w:rsidRPr="00E116A9">
        <w:t xml:space="preserve">datum för </w:t>
      </w:r>
      <w:r w:rsidRPr="00E116A9">
        <w:t>”</w:t>
      </w:r>
      <w:r w:rsidRPr="00E116A9">
        <w:rPr>
          <w:color w:val="FF0000"/>
        </w:rPr>
        <w:t>Avslut</w:t>
      </w:r>
      <w:r>
        <w:t>”.</w:t>
      </w:r>
    </w:p>
    <w:p w14:paraId="3435F859" w14:textId="77777777" w:rsidR="00DA41B9" w:rsidRPr="00A554F9" w:rsidRDefault="00DA41B9" w:rsidP="00DA41B9"/>
    <w:p w14:paraId="2DF5784E" w14:textId="280FDEF7" w:rsidR="00A554F9" w:rsidRDefault="00A554F9" w:rsidP="002E7077">
      <w:pPr>
        <w:pStyle w:val="Rubrik1"/>
        <w:numPr>
          <w:ilvl w:val="0"/>
          <w:numId w:val="8"/>
        </w:numPr>
      </w:pPr>
      <w:bookmarkStart w:id="12" w:name="_Toc103668361"/>
      <w:r w:rsidRPr="00A554F9">
        <w:rPr>
          <w:color w:val="FF0000"/>
        </w:rPr>
        <w:t>Avsluta</w:t>
      </w:r>
      <w:r>
        <w:t xml:space="preserve"> behörighet</w:t>
      </w:r>
      <w:bookmarkEnd w:id="12"/>
    </w:p>
    <w:p w14:paraId="443A2DAB" w14:textId="6D2A873C" w:rsidR="00CF61BB" w:rsidRDefault="00CF61BB" w:rsidP="00F7545F">
      <w:pPr>
        <w:jc w:val="both"/>
      </w:pPr>
      <w:r>
        <w:t>När en medarbetare avslutar sin anställning i din verksamhet - vare sig hen har haft en permanent eller tillfällig behörighet – så ska du som chef ta ut kopian på behörighetsblanketten, eller mailunderlaget/annat underlag och märka det med ”</w:t>
      </w:r>
      <w:r>
        <w:rPr>
          <w:color w:val="FF0000"/>
        </w:rPr>
        <w:t>Avslut XX-XX-XX</w:t>
      </w:r>
      <w:r>
        <w:t xml:space="preserve">. Underlaget skickar du sedan </w:t>
      </w:r>
      <w:r w:rsidR="003A05AE">
        <w:t xml:space="preserve">via säkra meddelande </w:t>
      </w:r>
      <w:r>
        <w:t xml:space="preserve">till </w:t>
      </w:r>
      <w:hyperlink r:id="rId15" w:history="1">
        <w:r w:rsidRPr="00E478ED">
          <w:rPr>
            <w:rStyle w:val="Hyperlnk"/>
          </w:rPr>
          <w:t>support.soc@falkenberg.se</w:t>
        </w:r>
      </w:hyperlink>
      <w:r w:rsidR="003A05AE">
        <w:t>.</w:t>
      </w:r>
    </w:p>
    <w:p w14:paraId="6297E7C6" w14:textId="77777777" w:rsidR="00F7545F" w:rsidRDefault="00F7545F" w:rsidP="00F7545F">
      <w:pPr>
        <w:jc w:val="both"/>
      </w:pPr>
    </w:p>
    <w:p w14:paraId="39C0042C" w14:textId="53139F01" w:rsidR="00F7545F" w:rsidRDefault="00F7545F" w:rsidP="00F7545F">
      <w:pPr>
        <w:jc w:val="both"/>
      </w:pPr>
      <w:r>
        <w:t xml:space="preserve">Checklista </w:t>
      </w:r>
      <w:r w:rsidRPr="00E116A9">
        <w:t>vid avslut;</w:t>
      </w:r>
    </w:p>
    <w:p w14:paraId="6971F011" w14:textId="33074F45" w:rsidR="00F7545F" w:rsidRDefault="00F7545F" w:rsidP="00F7545F">
      <w:pPr>
        <w:pStyle w:val="Liststycke"/>
        <w:numPr>
          <w:ilvl w:val="0"/>
          <w:numId w:val="9"/>
        </w:numPr>
        <w:jc w:val="both"/>
      </w:pPr>
      <w:r>
        <w:t>Jag har fyllt i datum för avslut på underlaget till supporten på socialförvaltningen</w:t>
      </w:r>
    </w:p>
    <w:p w14:paraId="166CDD49" w14:textId="1F1E58A1" w:rsidR="00F7545F" w:rsidRPr="00E116A9" w:rsidRDefault="00F7545F" w:rsidP="00F7545F">
      <w:pPr>
        <w:pStyle w:val="Liststycke"/>
        <w:numPr>
          <w:ilvl w:val="0"/>
          <w:numId w:val="9"/>
        </w:numPr>
        <w:jc w:val="both"/>
        <w:rPr>
          <w:color w:val="FF0000"/>
        </w:rPr>
      </w:pPr>
      <w:r>
        <w:t xml:space="preserve">Min medarbetare har lämnat tillbaka sin </w:t>
      </w:r>
      <w:r w:rsidRPr="00F7545F">
        <w:rPr>
          <w:b/>
        </w:rPr>
        <w:t>digitala nyckel</w:t>
      </w:r>
      <w:r>
        <w:t xml:space="preserve">, </w:t>
      </w:r>
      <w:r w:rsidRPr="00F7545F">
        <w:rPr>
          <w:b/>
        </w:rPr>
        <w:t>smartkort</w:t>
      </w:r>
      <w:r>
        <w:t xml:space="preserve">, </w:t>
      </w:r>
      <w:r w:rsidRPr="00F7545F">
        <w:rPr>
          <w:b/>
        </w:rPr>
        <w:t>SITHS-kort</w:t>
      </w:r>
      <w:r>
        <w:t xml:space="preserve"> och </w:t>
      </w:r>
      <w:r w:rsidRPr="00F7545F">
        <w:rPr>
          <w:b/>
        </w:rPr>
        <w:t>mobiltelefon</w:t>
      </w:r>
      <w:r>
        <w:t xml:space="preserve"> – och jag har meddelat </w:t>
      </w:r>
      <w:r w:rsidR="003A05AE">
        <w:t xml:space="preserve">detta till </w:t>
      </w:r>
      <w:r w:rsidRPr="00E116A9">
        <w:t>supporten</w:t>
      </w:r>
      <w:r w:rsidR="003A05AE">
        <w:t xml:space="preserve"> på Soc-IT. </w:t>
      </w:r>
      <w:r w:rsidR="00E116A9">
        <w:t>Rutin för avslut av SITHS</w:t>
      </w:r>
      <w:r w:rsidR="00B46807" w:rsidRPr="00E116A9">
        <w:t>-kort se annan rutin.</w:t>
      </w:r>
    </w:p>
    <w:p w14:paraId="1E69C3E6" w14:textId="531B4691" w:rsidR="00CF61BB" w:rsidRDefault="00F7545F" w:rsidP="00F7545F">
      <w:pPr>
        <w:jc w:val="both"/>
      </w:pPr>
      <w:r>
        <w:t>Klart! Med denna rutin behöver du aldrig fundera på om obehörig personal har behörighet till din verksamhet.</w:t>
      </w:r>
    </w:p>
    <w:p w14:paraId="161FEFFC" w14:textId="77777777" w:rsidR="00F7545F" w:rsidRDefault="00F7545F" w:rsidP="00F7545F">
      <w:pPr>
        <w:jc w:val="both"/>
      </w:pPr>
    </w:p>
    <w:p w14:paraId="62466645" w14:textId="545A2264" w:rsidR="00F7545F" w:rsidRDefault="00F7545F" w:rsidP="002E7077">
      <w:pPr>
        <w:pStyle w:val="Rubrik1"/>
        <w:numPr>
          <w:ilvl w:val="0"/>
          <w:numId w:val="8"/>
        </w:numPr>
      </w:pPr>
      <w:bookmarkStart w:id="13" w:name="_Toc103668362"/>
      <w:r>
        <w:t>Digitala nycklar</w:t>
      </w:r>
      <w:bookmarkEnd w:id="13"/>
    </w:p>
    <w:p w14:paraId="41CE4919" w14:textId="5E677962" w:rsidR="00F7545F" w:rsidRDefault="00F7545F" w:rsidP="00F7545F">
      <w:pPr>
        <w:jc w:val="both"/>
      </w:pPr>
      <w:r>
        <w:t xml:space="preserve">Gällande digitala nycklar så ska varje </w:t>
      </w:r>
      <w:r w:rsidR="002E7077">
        <w:t xml:space="preserve">ordinarie </w:t>
      </w:r>
      <w:r>
        <w:t>anställd ha sin egen nyckel</w:t>
      </w:r>
      <w:r w:rsidR="00071108">
        <w:t>, alternativt behörighet till verksamhetens nyckelpool</w:t>
      </w:r>
      <w:r>
        <w:t xml:space="preserve">, vilket du som chef fyller i på behörighetsblanketten (se separat rutin). Varje verksamhet har ett antal </w:t>
      </w:r>
      <w:r w:rsidRPr="00B46807">
        <w:rPr>
          <w:b/>
        </w:rPr>
        <w:t>nödnycklar.</w:t>
      </w:r>
      <w:r>
        <w:t xml:space="preserve"> Nödnycklarna ska endast användas i nödfall, inte vid nyanställning.</w:t>
      </w:r>
      <w:r w:rsidR="00071108">
        <w:t xml:space="preserve"> Personer som har behörighet till nyckelpool ska/kan aldrig använda nödnycklar.</w:t>
      </w:r>
    </w:p>
    <w:p w14:paraId="2260E7C9" w14:textId="77777777" w:rsidR="002E7077" w:rsidRDefault="002E7077" w:rsidP="00F7545F">
      <w:pPr>
        <w:jc w:val="both"/>
      </w:pPr>
    </w:p>
    <w:p w14:paraId="7AA8BE04" w14:textId="0DF87F12" w:rsidR="002E7077" w:rsidRDefault="00071108" w:rsidP="002E7077">
      <w:pPr>
        <w:pStyle w:val="Rubrik1"/>
        <w:numPr>
          <w:ilvl w:val="0"/>
          <w:numId w:val="8"/>
        </w:numPr>
      </w:pPr>
      <w:bookmarkStart w:id="14" w:name="_Toc103668363"/>
      <w:r>
        <w:t>Nyckelpool</w:t>
      </w:r>
      <w:bookmarkEnd w:id="14"/>
    </w:p>
    <w:p w14:paraId="18E5FDE7" w14:textId="2B508BF6" w:rsidR="002E7077" w:rsidRPr="002E7077" w:rsidRDefault="00071108" w:rsidP="00071108">
      <w:pPr>
        <w:jc w:val="both"/>
      </w:pPr>
      <w:r>
        <w:t>Personal</w:t>
      </w:r>
      <w:r w:rsidR="002E7077">
        <w:t xml:space="preserve"> som inte har egen nyckel ska i samband med sin anställning kvittera ut en nyckelkod och få behörighet till en </w:t>
      </w:r>
      <w:r w:rsidR="002E7077" w:rsidRPr="003A05AE">
        <w:rPr>
          <w:b/>
        </w:rPr>
        <w:t>nyckelpool</w:t>
      </w:r>
      <w:r w:rsidR="002E7077">
        <w:t xml:space="preserve">. Vilken nyckelpool den anställda ska tillhöra fylls i på samma behörighetsblankett som övriga behörigheter. Koden kvitteras sedan ut på en ”kodkvittens”, på samma sätt som en digital nyckel. Kodkvittensen upprättas i två exemplar, </w:t>
      </w:r>
      <w:r w:rsidR="002E7077">
        <w:lastRenderedPageBreak/>
        <w:t xml:space="preserve">ett som medarbetaren får behålla och ett som chefen </w:t>
      </w:r>
      <w:r>
        <w:t>sparar ihop med behörighetsblanketten</w:t>
      </w:r>
      <w:r w:rsidR="002E7077">
        <w:t>. Koden är en värdehandling på samma sätt som en digital nyckel och ska behandlas där efter.</w:t>
      </w:r>
    </w:p>
    <w:p w14:paraId="1B9880FA" w14:textId="77777777" w:rsidR="003C3436" w:rsidRDefault="003C3436" w:rsidP="00F7545F">
      <w:pPr>
        <w:jc w:val="both"/>
      </w:pPr>
    </w:p>
    <w:p w14:paraId="6031B197" w14:textId="29FF6926" w:rsidR="003A05AE" w:rsidRDefault="003C3436" w:rsidP="00071108">
      <w:pPr>
        <w:pStyle w:val="Rubrik1"/>
        <w:numPr>
          <w:ilvl w:val="0"/>
          <w:numId w:val="8"/>
        </w:numPr>
      </w:pPr>
      <w:bookmarkStart w:id="15" w:name="_Toc103668364"/>
      <w:r w:rsidRPr="003A05AE">
        <w:t>Mobiltelefoner</w:t>
      </w:r>
      <w:bookmarkEnd w:id="15"/>
    </w:p>
    <w:p w14:paraId="6D76D4CE" w14:textId="68A141F9" w:rsidR="003A05AE" w:rsidRDefault="003A05AE" w:rsidP="00071108">
      <w:pPr>
        <w:pStyle w:val="Rubrik2"/>
        <w:numPr>
          <w:ilvl w:val="1"/>
          <w:numId w:val="8"/>
        </w:numPr>
      </w:pPr>
      <w:bookmarkStart w:id="16" w:name="_Toc103668365"/>
      <w:r>
        <w:t xml:space="preserve">Verksamheter med egen </w:t>
      </w:r>
      <w:proofErr w:type="spellStart"/>
      <w:r>
        <w:t>telefonbudget</w:t>
      </w:r>
      <w:proofErr w:type="spellEnd"/>
      <w:r>
        <w:t xml:space="preserve"> och ansvar</w:t>
      </w:r>
      <w:bookmarkEnd w:id="16"/>
    </w:p>
    <w:p w14:paraId="47EDE796" w14:textId="3318E502" w:rsidR="003A05AE" w:rsidRDefault="003A05AE" w:rsidP="003A05AE">
      <w:pPr>
        <w:jc w:val="both"/>
      </w:pPr>
      <w:r>
        <w:t>Varje verksamhet ansvarar för sina mobiltelefoner (se separat rutin). Om en anställd som har personlig telefon slutar så ska telefonen lämnas tillbaka till chefen och när en ny anställs så ska hen få telefonen. Telefonen ska inte lämnas till supporten på socialförvaltningen. Varje verksamhet har ett mobilombud som ska</w:t>
      </w:r>
      <w:r w:rsidRPr="00E116A9">
        <w:t xml:space="preserve"> </w:t>
      </w:r>
      <w:r>
        <w:t>vara behjälplig vid fabriksåterställning och uppdatering av telefoner. Telefoner som inte längre behövs i verksamheten på sikt, ska behållas i verksamheten.</w:t>
      </w:r>
    </w:p>
    <w:p w14:paraId="731500B7" w14:textId="77777777" w:rsidR="003A05AE" w:rsidRPr="003A05AE" w:rsidRDefault="003A05AE" w:rsidP="003A05AE"/>
    <w:sectPr w:rsidR="003A05AE" w:rsidRPr="003A05AE" w:rsidSect="00B03901">
      <w:headerReference w:type="even" r:id="rId16"/>
      <w:type w:val="continuous"/>
      <w:pgSz w:w="11906" w:h="16838" w:code="9"/>
      <w:pgMar w:top="1985" w:right="991" w:bottom="2268" w:left="1985" w:header="567"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6E36607" w14:textId="77777777" w:rsidR="005D58F0" w:rsidRDefault="005D58F0" w:rsidP="00F7670D">
      <w:r>
        <w:separator/>
      </w:r>
    </w:p>
  </w:endnote>
  <w:endnote w:type="continuationSeparator" w:id="0">
    <w:p w14:paraId="38133803" w14:textId="77777777" w:rsidR="005D58F0" w:rsidRDefault="005D58F0" w:rsidP="00F767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87864048"/>
      <w:docPartObj>
        <w:docPartGallery w:val="Page Numbers (Bottom of Page)"/>
        <w:docPartUnique/>
      </w:docPartObj>
    </w:sdtPr>
    <w:sdtEndPr/>
    <w:sdtContent>
      <w:p w14:paraId="6B59206A" w14:textId="31CCA8E3" w:rsidR="00A554F9" w:rsidRDefault="00A554F9">
        <w:pPr>
          <w:pStyle w:val="Sidfot"/>
          <w:jc w:val="right"/>
        </w:pPr>
        <w:r>
          <w:fldChar w:fldCharType="begin"/>
        </w:r>
        <w:r>
          <w:instrText>PAGE   \* MERGEFORMAT</w:instrText>
        </w:r>
        <w:r>
          <w:fldChar w:fldCharType="separate"/>
        </w:r>
        <w:r w:rsidR="00071108">
          <w:rPr>
            <w:noProof/>
          </w:rPr>
          <w:t>1</w:t>
        </w:r>
        <w:r>
          <w:fldChar w:fldCharType="end"/>
        </w:r>
      </w:p>
    </w:sdtContent>
  </w:sdt>
  <w:p w14:paraId="19C3D1AE" w14:textId="3BB35F3B" w:rsidR="00C61EDC" w:rsidRPr="00E73975" w:rsidRDefault="00C61EDC" w:rsidP="00D41D8C">
    <w:pPr>
      <w:pStyle w:val="Sidfot"/>
      <w:spacing w:line="220" w:lineRule="exact"/>
      <w:ind w:left="-567"/>
      <w:rPr>
        <w:lang w:val="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31091139"/>
      <w:docPartObj>
        <w:docPartGallery w:val="Page Numbers (Bottom of Page)"/>
        <w:docPartUnique/>
      </w:docPartObj>
    </w:sdtPr>
    <w:sdtEndPr/>
    <w:sdtContent>
      <w:p w14:paraId="3599A21C" w14:textId="77777777" w:rsidR="00811F64" w:rsidRDefault="00811F64">
        <w:pPr>
          <w:pStyle w:val="Sidfot"/>
          <w:jc w:val="center"/>
        </w:pPr>
        <w:r>
          <w:fldChar w:fldCharType="begin"/>
        </w:r>
        <w:r>
          <w:instrText>PAGE   \* MERGEFORMAT</w:instrText>
        </w:r>
        <w:r>
          <w:fldChar w:fldCharType="separate"/>
        </w:r>
        <w:r>
          <w:rPr>
            <w:noProof/>
          </w:rPr>
          <w:t>1</w:t>
        </w:r>
        <w:r>
          <w:fldChar w:fldCharType="end"/>
        </w:r>
      </w:p>
    </w:sdtContent>
  </w:sdt>
  <w:p w14:paraId="61ECE99B" w14:textId="77777777" w:rsidR="00811F64" w:rsidRDefault="00811F64">
    <w:pPr>
      <w:pStyle w:val="Sidfo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9EC74F3" w14:textId="77777777" w:rsidR="005D58F0" w:rsidRDefault="005D58F0" w:rsidP="00F7670D">
      <w:r>
        <w:separator/>
      </w:r>
    </w:p>
  </w:footnote>
  <w:footnote w:type="continuationSeparator" w:id="0">
    <w:p w14:paraId="2B8CA5AD" w14:textId="77777777" w:rsidR="005D58F0" w:rsidRDefault="005D58F0" w:rsidP="00F7670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Eleganttabell"/>
      <w:tblpPr w:leftFromText="141" w:rightFromText="141" w:vertAnchor="text" w:horzAnchor="page" w:tblpX="3143" w:tblpY="150"/>
      <w:tblOverlap w:val="never"/>
      <w:tblW w:w="7621" w:type="dxa"/>
      <w:tblLook w:val="0600" w:firstRow="0" w:lastRow="0" w:firstColumn="0" w:lastColumn="0" w:noHBand="1" w:noVBand="1"/>
    </w:tblPr>
    <w:tblGrid>
      <w:gridCol w:w="2550"/>
      <w:gridCol w:w="1985"/>
      <w:gridCol w:w="1478"/>
      <w:gridCol w:w="1608"/>
    </w:tblGrid>
    <w:tr w:rsidR="00504FD4" w:rsidRPr="006D22EA" w14:paraId="3FEC76F2" w14:textId="77777777" w:rsidTr="002C45C7">
      <w:tc>
        <w:tcPr>
          <w:tcW w:w="2550" w:type="dxa"/>
          <w:tcBorders>
            <w:right w:val="single" w:sz="4" w:space="0" w:color="auto"/>
          </w:tcBorders>
        </w:tcPr>
        <w:p w14:paraId="0F0F2656" w14:textId="77777777" w:rsidR="00504FD4" w:rsidRPr="00436ADF" w:rsidRDefault="00504FD4" w:rsidP="00504FD4">
          <w:pPr>
            <w:pStyle w:val="Sidhuvud"/>
            <w:tabs>
              <w:tab w:val="clear" w:pos="900"/>
              <w:tab w:val="clear" w:pos="5103"/>
              <w:tab w:val="clear" w:pos="9072"/>
              <w:tab w:val="right" w:pos="9071"/>
            </w:tabs>
            <w:rPr>
              <w:rFonts w:ascii="Arial" w:hAnsi="Arial" w:cs="Arial"/>
            </w:rPr>
          </w:pPr>
          <w:r w:rsidRPr="00436ADF">
            <w:rPr>
              <w:rFonts w:ascii="Arial" w:hAnsi="Arial" w:cs="Arial"/>
            </w:rPr>
            <w:t>Socialförvaltningen</w:t>
          </w:r>
        </w:p>
      </w:tc>
      <w:tc>
        <w:tcPr>
          <w:tcW w:w="5071" w:type="dxa"/>
          <w:gridSpan w:val="3"/>
          <w:tcBorders>
            <w:left w:val="single" w:sz="4" w:space="0" w:color="auto"/>
          </w:tcBorders>
        </w:tcPr>
        <w:p w14:paraId="533E798C" w14:textId="77777777" w:rsidR="00504FD4" w:rsidRPr="00436ADF" w:rsidRDefault="00504FD4" w:rsidP="00504FD4">
          <w:pPr>
            <w:pStyle w:val="Sidhuvud"/>
            <w:tabs>
              <w:tab w:val="clear" w:pos="9072"/>
              <w:tab w:val="right" w:pos="9071"/>
            </w:tabs>
            <w:rPr>
              <w:rFonts w:ascii="Arial" w:hAnsi="Arial" w:cs="Arial"/>
            </w:rPr>
          </w:pPr>
          <w:r w:rsidRPr="00436ADF">
            <w:rPr>
              <w:rFonts w:ascii="Arial" w:hAnsi="Arial" w:cs="Arial"/>
            </w:rPr>
            <w:t>Dokument</w:t>
          </w:r>
        </w:p>
        <w:p w14:paraId="1EC9D491" w14:textId="6D9C99CC" w:rsidR="00504FD4" w:rsidRPr="00436ADF" w:rsidRDefault="00A554F9" w:rsidP="00504FD4">
          <w:pPr>
            <w:pStyle w:val="Sidhuvud"/>
            <w:tabs>
              <w:tab w:val="clear" w:pos="9072"/>
              <w:tab w:val="right" w:pos="9071"/>
            </w:tabs>
            <w:rPr>
              <w:rFonts w:ascii="Arial" w:hAnsi="Arial" w:cs="Arial"/>
              <w:sz w:val="20"/>
              <w:szCs w:val="20"/>
            </w:rPr>
          </w:pPr>
          <w:r>
            <w:rPr>
              <w:rFonts w:ascii="Arial" w:hAnsi="Arial" w:cs="Arial"/>
              <w:sz w:val="20"/>
              <w:szCs w:val="20"/>
            </w:rPr>
            <w:t>Rutin för socialförvaltningens behörigheter</w:t>
          </w:r>
        </w:p>
      </w:tc>
    </w:tr>
    <w:tr w:rsidR="00E116A9" w:rsidRPr="00E116A9" w14:paraId="6A3E2CEB" w14:textId="77777777" w:rsidTr="002C45C7">
      <w:tc>
        <w:tcPr>
          <w:tcW w:w="2550" w:type="dxa"/>
          <w:tcBorders>
            <w:right w:val="single" w:sz="4" w:space="0" w:color="auto"/>
          </w:tcBorders>
        </w:tcPr>
        <w:p w14:paraId="6D9C0B8F" w14:textId="4D9C301E" w:rsidR="00504FD4" w:rsidRPr="00E116A9" w:rsidRDefault="00E116A9" w:rsidP="00504FD4">
          <w:pPr>
            <w:pStyle w:val="Sidhuvud"/>
            <w:tabs>
              <w:tab w:val="clear" w:pos="900"/>
              <w:tab w:val="clear" w:pos="5103"/>
              <w:tab w:val="clear" w:pos="9072"/>
              <w:tab w:val="right" w:pos="9071"/>
            </w:tabs>
            <w:rPr>
              <w:rFonts w:ascii="Arial" w:hAnsi="Arial" w:cs="Arial"/>
            </w:rPr>
          </w:pPr>
          <w:r>
            <w:rPr>
              <w:rFonts w:ascii="Arial" w:hAnsi="Arial" w:cs="Arial"/>
            </w:rPr>
            <w:t>Stabsavdelningen</w:t>
          </w:r>
        </w:p>
      </w:tc>
      <w:tc>
        <w:tcPr>
          <w:tcW w:w="1985" w:type="dxa"/>
          <w:tcBorders>
            <w:left w:val="single" w:sz="4" w:space="0" w:color="auto"/>
            <w:right w:val="single" w:sz="4" w:space="0" w:color="auto"/>
          </w:tcBorders>
        </w:tcPr>
        <w:p w14:paraId="16747180" w14:textId="77777777" w:rsidR="00504FD4" w:rsidRPr="00E116A9" w:rsidRDefault="00504FD4" w:rsidP="00504FD4">
          <w:pPr>
            <w:pStyle w:val="Sidhuvud"/>
            <w:tabs>
              <w:tab w:val="clear" w:pos="900"/>
              <w:tab w:val="clear" w:pos="5103"/>
              <w:tab w:val="clear" w:pos="9072"/>
              <w:tab w:val="right" w:pos="9071"/>
            </w:tabs>
            <w:rPr>
              <w:rFonts w:ascii="Arial" w:hAnsi="Arial" w:cs="Arial"/>
              <w:sz w:val="20"/>
              <w:szCs w:val="20"/>
            </w:rPr>
          </w:pPr>
          <w:r w:rsidRPr="00E116A9">
            <w:rPr>
              <w:rFonts w:ascii="Arial" w:hAnsi="Arial" w:cs="Arial"/>
              <w:sz w:val="20"/>
              <w:szCs w:val="20"/>
            </w:rPr>
            <w:t>Upprättad:</w:t>
          </w:r>
        </w:p>
        <w:p w14:paraId="0C32FB6B" w14:textId="2AD5B1BD" w:rsidR="00504FD4" w:rsidRPr="00E116A9" w:rsidRDefault="008C7CD1" w:rsidP="00504FD4">
          <w:pPr>
            <w:pStyle w:val="Sidhuvud"/>
            <w:tabs>
              <w:tab w:val="clear" w:pos="900"/>
              <w:tab w:val="clear" w:pos="5103"/>
            </w:tabs>
            <w:rPr>
              <w:rFonts w:ascii="Arial" w:hAnsi="Arial" w:cs="Arial"/>
              <w:sz w:val="20"/>
              <w:szCs w:val="20"/>
            </w:rPr>
          </w:pPr>
          <w:r>
            <w:rPr>
              <w:rFonts w:ascii="Arial" w:hAnsi="Arial" w:cs="Arial"/>
              <w:sz w:val="20"/>
              <w:szCs w:val="20"/>
            </w:rPr>
            <w:t>2019-10</w:t>
          </w:r>
          <w:r w:rsidR="003A05AE">
            <w:rPr>
              <w:rFonts w:ascii="Arial" w:hAnsi="Arial" w:cs="Arial"/>
              <w:sz w:val="20"/>
              <w:szCs w:val="20"/>
            </w:rPr>
            <w:t>-15</w:t>
          </w:r>
        </w:p>
      </w:tc>
      <w:tc>
        <w:tcPr>
          <w:tcW w:w="1478" w:type="dxa"/>
          <w:tcBorders>
            <w:left w:val="single" w:sz="4" w:space="0" w:color="auto"/>
            <w:right w:val="single" w:sz="4" w:space="0" w:color="auto"/>
          </w:tcBorders>
        </w:tcPr>
        <w:p w14:paraId="1AE3E907" w14:textId="77777777" w:rsidR="00504FD4" w:rsidRPr="00E116A9" w:rsidRDefault="00504FD4" w:rsidP="00504FD4">
          <w:pPr>
            <w:tabs>
              <w:tab w:val="clear" w:pos="900"/>
              <w:tab w:val="clear" w:pos="5103"/>
            </w:tabs>
            <w:rPr>
              <w:rFonts w:ascii="Arial" w:hAnsi="Arial" w:cs="Arial"/>
              <w:sz w:val="20"/>
              <w:szCs w:val="20"/>
            </w:rPr>
          </w:pPr>
          <w:r w:rsidRPr="00E116A9">
            <w:rPr>
              <w:rFonts w:ascii="Arial" w:hAnsi="Arial" w:cs="Arial"/>
              <w:sz w:val="20"/>
              <w:szCs w:val="20"/>
            </w:rPr>
            <w:t>Reviderad</w:t>
          </w:r>
        </w:p>
        <w:p w14:paraId="346F6B04" w14:textId="1E0C3FA1" w:rsidR="00504FD4" w:rsidRPr="00E116A9" w:rsidRDefault="00071108" w:rsidP="00071108">
          <w:pPr>
            <w:pStyle w:val="Sidhuvud"/>
            <w:tabs>
              <w:tab w:val="clear" w:pos="900"/>
              <w:tab w:val="clear" w:pos="5103"/>
            </w:tabs>
            <w:rPr>
              <w:rFonts w:ascii="Arial" w:hAnsi="Arial" w:cs="Arial"/>
              <w:sz w:val="20"/>
              <w:szCs w:val="20"/>
            </w:rPr>
          </w:pPr>
          <w:r>
            <w:rPr>
              <w:rFonts w:ascii="Arial" w:hAnsi="Arial" w:cs="Arial"/>
              <w:sz w:val="20"/>
              <w:szCs w:val="20"/>
            </w:rPr>
            <w:t>2022</w:t>
          </w:r>
          <w:r w:rsidR="008C7CD1">
            <w:rPr>
              <w:rFonts w:ascii="Arial" w:hAnsi="Arial" w:cs="Arial"/>
              <w:sz w:val="20"/>
              <w:szCs w:val="20"/>
            </w:rPr>
            <w:t>-</w:t>
          </w:r>
          <w:r>
            <w:rPr>
              <w:rFonts w:ascii="Arial" w:hAnsi="Arial" w:cs="Arial"/>
              <w:sz w:val="20"/>
              <w:szCs w:val="20"/>
            </w:rPr>
            <w:t>05</w:t>
          </w:r>
          <w:r w:rsidR="008C7CD1">
            <w:rPr>
              <w:rFonts w:ascii="Arial" w:hAnsi="Arial" w:cs="Arial"/>
              <w:sz w:val="20"/>
              <w:szCs w:val="20"/>
            </w:rPr>
            <w:t>-1</w:t>
          </w:r>
          <w:r>
            <w:rPr>
              <w:rFonts w:ascii="Arial" w:hAnsi="Arial" w:cs="Arial"/>
              <w:sz w:val="20"/>
              <w:szCs w:val="20"/>
            </w:rPr>
            <w:t>7</w:t>
          </w:r>
        </w:p>
      </w:tc>
      <w:tc>
        <w:tcPr>
          <w:tcW w:w="1608" w:type="dxa"/>
          <w:tcBorders>
            <w:left w:val="single" w:sz="4" w:space="0" w:color="auto"/>
          </w:tcBorders>
        </w:tcPr>
        <w:p w14:paraId="31693825" w14:textId="77777777" w:rsidR="00504FD4" w:rsidRPr="00E116A9" w:rsidRDefault="00504FD4" w:rsidP="00504FD4">
          <w:pPr>
            <w:pStyle w:val="Sidhuvud"/>
            <w:tabs>
              <w:tab w:val="clear" w:pos="900"/>
              <w:tab w:val="clear" w:pos="5103"/>
              <w:tab w:val="clear" w:pos="9072"/>
              <w:tab w:val="right" w:pos="9071"/>
            </w:tabs>
            <w:rPr>
              <w:rFonts w:ascii="Arial" w:hAnsi="Arial" w:cs="Arial"/>
              <w:sz w:val="20"/>
              <w:szCs w:val="20"/>
            </w:rPr>
          </w:pPr>
          <w:r w:rsidRPr="00E116A9">
            <w:rPr>
              <w:rFonts w:ascii="Arial" w:hAnsi="Arial" w:cs="Arial"/>
              <w:sz w:val="20"/>
              <w:szCs w:val="20"/>
            </w:rPr>
            <w:t>Version</w:t>
          </w:r>
        </w:p>
        <w:p w14:paraId="2C9BA60E" w14:textId="77777777" w:rsidR="00504FD4" w:rsidRPr="00E116A9" w:rsidRDefault="00504FD4" w:rsidP="00504FD4">
          <w:pPr>
            <w:pStyle w:val="Sidhuvud"/>
            <w:tabs>
              <w:tab w:val="clear" w:pos="900"/>
              <w:tab w:val="clear" w:pos="5103"/>
              <w:tab w:val="clear" w:pos="9072"/>
              <w:tab w:val="right" w:pos="9071"/>
            </w:tabs>
            <w:rPr>
              <w:rFonts w:ascii="Arial" w:hAnsi="Arial" w:cs="Arial"/>
              <w:sz w:val="20"/>
              <w:szCs w:val="20"/>
            </w:rPr>
          </w:pPr>
          <w:r w:rsidRPr="00E116A9">
            <w:rPr>
              <w:rFonts w:ascii="Arial" w:hAnsi="Arial" w:cs="Arial"/>
              <w:sz w:val="20"/>
              <w:szCs w:val="20"/>
            </w:rPr>
            <w:t>1.0</w:t>
          </w:r>
        </w:p>
      </w:tc>
    </w:tr>
  </w:tbl>
  <w:p w14:paraId="4BC4DE1C" w14:textId="77777777" w:rsidR="00504FD4" w:rsidRPr="00E116A9" w:rsidRDefault="00504FD4">
    <w:pPr>
      <w:pStyle w:val="Sidhuvud"/>
    </w:pPr>
  </w:p>
  <w:p w14:paraId="5A89B827" w14:textId="77777777" w:rsidR="00504FD4" w:rsidRPr="00E116A9" w:rsidRDefault="00504FD4">
    <w:pPr>
      <w:pStyle w:val="Sidhuvud"/>
    </w:pPr>
  </w:p>
  <w:p w14:paraId="706AA428" w14:textId="77777777" w:rsidR="00504FD4" w:rsidRPr="00E116A9" w:rsidRDefault="00504FD4">
    <w:pPr>
      <w:pStyle w:val="Sidhuvud"/>
    </w:pPr>
  </w:p>
  <w:p w14:paraId="1966419A" w14:textId="77777777" w:rsidR="00504FD4" w:rsidRPr="00E116A9" w:rsidRDefault="00504FD4">
    <w:pPr>
      <w:pStyle w:val="Sidhuvud"/>
    </w:pPr>
  </w:p>
  <w:p w14:paraId="02EF6B8B" w14:textId="77777777" w:rsidR="00504FD4" w:rsidRDefault="00504FD4">
    <w:pPr>
      <w:pStyle w:val="Sidhuvud"/>
    </w:pPr>
  </w:p>
  <w:p w14:paraId="0D92FFDE" w14:textId="55EAFDEC" w:rsidR="00504FD4" w:rsidRDefault="00504FD4">
    <w:pPr>
      <w:pStyle w:val="Sidhuvud"/>
    </w:pPr>
    <w:r>
      <w:rPr>
        <w:noProof/>
      </w:rPr>
      <w:drawing>
        <wp:anchor distT="0" distB="0" distL="114300" distR="114300" simplePos="0" relativeHeight="251658240" behindDoc="1" locked="0" layoutInCell="1" allowOverlap="1" wp14:anchorId="331C27FE" wp14:editId="2C6F7AC0">
          <wp:simplePos x="0" y="0"/>
          <wp:positionH relativeFrom="page">
            <wp:posOffset>622935</wp:posOffset>
          </wp:positionH>
          <wp:positionV relativeFrom="page">
            <wp:posOffset>171450</wp:posOffset>
          </wp:positionV>
          <wp:extent cx="1087120" cy="1061085"/>
          <wp:effectExtent l="0" t="0" r="0" b="5715"/>
          <wp:wrapNone/>
          <wp:docPr id="3" name="Bildobjekt 3" descr="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lo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87120" cy="106108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67474324"/>
      <w:docPartObj>
        <w:docPartGallery w:val="Page Numbers (Top of Page)"/>
        <w:docPartUnique/>
      </w:docPartObj>
    </w:sdtPr>
    <w:sdtEndPr/>
    <w:sdtContent>
      <w:p w14:paraId="79254522" w14:textId="77777777" w:rsidR="004D14C2" w:rsidRDefault="004D14C2">
        <w:pPr>
          <w:pStyle w:val="Sidhuvud"/>
          <w:jc w:val="right"/>
        </w:pPr>
      </w:p>
      <w:p w14:paraId="25DA328C" w14:textId="77777777" w:rsidR="004D14C2" w:rsidRDefault="004D14C2">
        <w:pPr>
          <w:pStyle w:val="Sidhuvud"/>
          <w:jc w:val="right"/>
        </w:pPr>
      </w:p>
      <w:p w14:paraId="3ED1EED0" w14:textId="77777777" w:rsidR="004D14C2" w:rsidRDefault="00071108">
        <w:pPr>
          <w:pStyle w:val="Sidhuvud"/>
          <w:jc w:val="right"/>
        </w:pPr>
      </w:p>
    </w:sdtContent>
  </w:sdt>
  <w:p w14:paraId="16C3861E" w14:textId="77777777" w:rsidR="004D14C2" w:rsidRDefault="004D14C2">
    <w:pPr>
      <w:pStyle w:val="Sidhuvud"/>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1636FA" w14:textId="77777777" w:rsidR="00C61EDC" w:rsidRDefault="00C61EDC" w:rsidP="00F7670D"/>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F265D0"/>
    <w:multiLevelType w:val="hybridMultilevel"/>
    <w:tmpl w:val="8A183084"/>
    <w:lvl w:ilvl="0" w:tplc="A11E65BA">
      <w:start w:val="1"/>
      <w:numFmt w:val="decimal"/>
      <w:lvlText w:val="%1."/>
      <w:lvlJc w:val="left"/>
      <w:pPr>
        <w:ind w:left="360" w:hanging="360"/>
      </w:p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1" w15:restartNumberingAfterBreak="0">
    <w:nsid w:val="1AF427F4"/>
    <w:multiLevelType w:val="hybridMultilevel"/>
    <w:tmpl w:val="412A6A7E"/>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 w15:restartNumberingAfterBreak="0">
    <w:nsid w:val="227F2603"/>
    <w:multiLevelType w:val="hybridMultilevel"/>
    <w:tmpl w:val="CE703E9E"/>
    <w:lvl w:ilvl="0" w:tplc="8D2415A8">
      <w:start w:val="2"/>
      <w:numFmt w:val="bullet"/>
      <w:lvlText w:val="-"/>
      <w:lvlJc w:val="left"/>
      <w:pPr>
        <w:ind w:left="720" w:hanging="360"/>
      </w:pPr>
      <w:rPr>
        <w:rFonts w:ascii="Times New Roman" w:eastAsia="Times New Roman" w:hAnsi="Times New Roman" w:cs="Times New Roman" w:hint="default"/>
        <w:color w:val="auto"/>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2CE04079"/>
    <w:multiLevelType w:val="multilevel"/>
    <w:tmpl w:val="AC8ACE8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2DE9794C"/>
    <w:multiLevelType w:val="hybridMultilevel"/>
    <w:tmpl w:val="BC383A36"/>
    <w:lvl w:ilvl="0" w:tplc="95241BE0">
      <w:numFmt w:val="bullet"/>
      <w:lvlText w:val="-"/>
      <w:lvlJc w:val="left"/>
      <w:pPr>
        <w:ind w:left="720" w:hanging="360"/>
      </w:pPr>
      <w:rPr>
        <w:rFonts w:ascii="Arial" w:eastAsia="Times New Roman" w:hAnsi="Arial" w:cs="Aria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30FB541C"/>
    <w:multiLevelType w:val="hybridMultilevel"/>
    <w:tmpl w:val="E95E5224"/>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6" w15:restartNumberingAfterBreak="0">
    <w:nsid w:val="37806710"/>
    <w:multiLevelType w:val="hybridMultilevel"/>
    <w:tmpl w:val="19C4BF12"/>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7" w15:restartNumberingAfterBreak="0">
    <w:nsid w:val="45D132E8"/>
    <w:multiLevelType w:val="hybridMultilevel"/>
    <w:tmpl w:val="B6EE52AC"/>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8" w15:restartNumberingAfterBreak="0">
    <w:nsid w:val="46B85301"/>
    <w:multiLevelType w:val="hybridMultilevel"/>
    <w:tmpl w:val="15745442"/>
    <w:lvl w:ilvl="0" w:tplc="041D000F">
      <w:start w:val="1"/>
      <w:numFmt w:val="decimal"/>
      <w:lvlText w:val="%1."/>
      <w:lvlJc w:val="left"/>
      <w:pPr>
        <w:ind w:left="360" w:hanging="360"/>
      </w:p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9" w15:restartNumberingAfterBreak="0">
    <w:nsid w:val="56A07978"/>
    <w:multiLevelType w:val="hybridMultilevel"/>
    <w:tmpl w:val="6B50764C"/>
    <w:lvl w:ilvl="0" w:tplc="041D000F">
      <w:start w:val="6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0" w15:restartNumberingAfterBreak="0">
    <w:nsid w:val="60264B71"/>
    <w:multiLevelType w:val="hybridMultilevel"/>
    <w:tmpl w:val="279A9DC8"/>
    <w:lvl w:ilvl="0" w:tplc="7C9C13E2">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1" w15:restartNumberingAfterBreak="0">
    <w:nsid w:val="6DB91130"/>
    <w:multiLevelType w:val="hybridMultilevel"/>
    <w:tmpl w:val="0CEC38A8"/>
    <w:lvl w:ilvl="0" w:tplc="041D000F">
      <w:start w:val="1"/>
      <w:numFmt w:val="decimal"/>
      <w:lvlText w:val="%1."/>
      <w:lvlJc w:val="left"/>
      <w:pPr>
        <w:ind w:left="780" w:hanging="360"/>
      </w:pPr>
      <w:rPr>
        <w:rFonts w:cs="Times New Roman"/>
      </w:rPr>
    </w:lvl>
    <w:lvl w:ilvl="1" w:tplc="041D0019" w:tentative="1">
      <w:start w:val="1"/>
      <w:numFmt w:val="lowerLetter"/>
      <w:lvlText w:val="%2."/>
      <w:lvlJc w:val="left"/>
      <w:pPr>
        <w:ind w:left="1500" w:hanging="360"/>
      </w:pPr>
      <w:rPr>
        <w:rFonts w:cs="Times New Roman"/>
      </w:rPr>
    </w:lvl>
    <w:lvl w:ilvl="2" w:tplc="041D001B" w:tentative="1">
      <w:start w:val="1"/>
      <w:numFmt w:val="lowerRoman"/>
      <w:lvlText w:val="%3."/>
      <w:lvlJc w:val="right"/>
      <w:pPr>
        <w:ind w:left="2220" w:hanging="180"/>
      </w:pPr>
      <w:rPr>
        <w:rFonts w:cs="Times New Roman"/>
      </w:rPr>
    </w:lvl>
    <w:lvl w:ilvl="3" w:tplc="041D000F" w:tentative="1">
      <w:start w:val="1"/>
      <w:numFmt w:val="decimal"/>
      <w:lvlText w:val="%4."/>
      <w:lvlJc w:val="left"/>
      <w:pPr>
        <w:ind w:left="2940" w:hanging="360"/>
      </w:pPr>
      <w:rPr>
        <w:rFonts w:cs="Times New Roman"/>
      </w:rPr>
    </w:lvl>
    <w:lvl w:ilvl="4" w:tplc="041D0019" w:tentative="1">
      <w:start w:val="1"/>
      <w:numFmt w:val="lowerLetter"/>
      <w:lvlText w:val="%5."/>
      <w:lvlJc w:val="left"/>
      <w:pPr>
        <w:ind w:left="3660" w:hanging="360"/>
      </w:pPr>
      <w:rPr>
        <w:rFonts w:cs="Times New Roman"/>
      </w:rPr>
    </w:lvl>
    <w:lvl w:ilvl="5" w:tplc="041D001B" w:tentative="1">
      <w:start w:val="1"/>
      <w:numFmt w:val="lowerRoman"/>
      <w:lvlText w:val="%6."/>
      <w:lvlJc w:val="right"/>
      <w:pPr>
        <w:ind w:left="4380" w:hanging="180"/>
      </w:pPr>
      <w:rPr>
        <w:rFonts w:cs="Times New Roman"/>
      </w:rPr>
    </w:lvl>
    <w:lvl w:ilvl="6" w:tplc="041D000F" w:tentative="1">
      <w:start w:val="1"/>
      <w:numFmt w:val="decimal"/>
      <w:lvlText w:val="%7."/>
      <w:lvlJc w:val="left"/>
      <w:pPr>
        <w:ind w:left="5100" w:hanging="360"/>
      </w:pPr>
      <w:rPr>
        <w:rFonts w:cs="Times New Roman"/>
      </w:rPr>
    </w:lvl>
    <w:lvl w:ilvl="7" w:tplc="041D0019" w:tentative="1">
      <w:start w:val="1"/>
      <w:numFmt w:val="lowerLetter"/>
      <w:lvlText w:val="%8."/>
      <w:lvlJc w:val="left"/>
      <w:pPr>
        <w:ind w:left="5820" w:hanging="360"/>
      </w:pPr>
      <w:rPr>
        <w:rFonts w:cs="Times New Roman"/>
      </w:rPr>
    </w:lvl>
    <w:lvl w:ilvl="8" w:tplc="041D001B" w:tentative="1">
      <w:start w:val="1"/>
      <w:numFmt w:val="lowerRoman"/>
      <w:lvlText w:val="%9."/>
      <w:lvlJc w:val="right"/>
      <w:pPr>
        <w:ind w:left="6540" w:hanging="180"/>
      </w:pPr>
      <w:rPr>
        <w:rFonts w:cs="Times New Roman"/>
      </w:rPr>
    </w:lvl>
  </w:abstractNum>
  <w:num w:numId="1">
    <w:abstractNumId w:val="8"/>
  </w:num>
  <w:num w:numId="2">
    <w:abstractNumId w:val="0"/>
  </w:num>
  <w:num w:numId="3">
    <w:abstractNumId w:val="11"/>
  </w:num>
  <w:num w:numId="4">
    <w:abstractNumId w:val="7"/>
  </w:num>
  <w:num w:numId="5">
    <w:abstractNumId w:val="5"/>
  </w:num>
  <w:num w:numId="6">
    <w:abstractNumId w:val="6"/>
  </w:num>
  <w:num w:numId="7">
    <w:abstractNumId w:val="1"/>
  </w:num>
  <w:num w:numId="8">
    <w:abstractNumId w:val="3"/>
  </w:num>
  <w:num w:numId="9">
    <w:abstractNumId w:val="2"/>
  </w:num>
  <w:num w:numId="10">
    <w:abstractNumId w:val="4"/>
  </w:num>
  <w:num w:numId="11">
    <w:abstractNumId w:val="10"/>
  </w:num>
  <w:num w:numId="12">
    <w:abstractNumId w:val="3"/>
    <w:lvlOverride w:ilvl="0">
      <w:startOverride w:val="6"/>
    </w:lvlOverride>
    <w:lvlOverride w:ilvl="1">
      <w:startOverride w:val="2"/>
    </w:lvlOverride>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90"/>
  <w:proofState w:spelling="clean" w:grammar="clean"/>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1304"/>
  <w:hyphenationZone w:val="425"/>
  <w:doNotShadeFormData/>
  <w:noPunctuationKerning/>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58F0"/>
    <w:rsid w:val="00002245"/>
    <w:rsid w:val="00004903"/>
    <w:rsid w:val="000352EC"/>
    <w:rsid w:val="000378C5"/>
    <w:rsid w:val="00037E7D"/>
    <w:rsid w:val="00045BB1"/>
    <w:rsid w:val="000468F8"/>
    <w:rsid w:val="0005066C"/>
    <w:rsid w:val="0006120F"/>
    <w:rsid w:val="00071108"/>
    <w:rsid w:val="0007464F"/>
    <w:rsid w:val="00094811"/>
    <w:rsid w:val="0009506C"/>
    <w:rsid w:val="00095553"/>
    <w:rsid w:val="000A5E27"/>
    <w:rsid w:val="000C0556"/>
    <w:rsid w:val="000C1193"/>
    <w:rsid w:val="000E4367"/>
    <w:rsid w:val="000E4F1E"/>
    <w:rsid w:val="001032BD"/>
    <w:rsid w:val="00105388"/>
    <w:rsid w:val="00117B12"/>
    <w:rsid w:val="0012359B"/>
    <w:rsid w:val="00131897"/>
    <w:rsid w:val="0013198B"/>
    <w:rsid w:val="00132419"/>
    <w:rsid w:val="001401E8"/>
    <w:rsid w:val="00141ED8"/>
    <w:rsid w:val="00151504"/>
    <w:rsid w:val="001649CE"/>
    <w:rsid w:val="0019657E"/>
    <w:rsid w:val="00196906"/>
    <w:rsid w:val="001A51F2"/>
    <w:rsid w:val="001A798E"/>
    <w:rsid w:val="001B0167"/>
    <w:rsid w:val="001B2688"/>
    <w:rsid w:val="001B5EF1"/>
    <w:rsid w:val="001B6C39"/>
    <w:rsid w:val="001C244D"/>
    <w:rsid w:val="001C6398"/>
    <w:rsid w:val="001C7F4F"/>
    <w:rsid w:val="001E06E0"/>
    <w:rsid w:val="001E075E"/>
    <w:rsid w:val="001F0F41"/>
    <w:rsid w:val="001F324B"/>
    <w:rsid w:val="00200AFF"/>
    <w:rsid w:val="00205DBE"/>
    <w:rsid w:val="00210373"/>
    <w:rsid w:val="00215419"/>
    <w:rsid w:val="0021568B"/>
    <w:rsid w:val="00216D42"/>
    <w:rsid w:val="00237755"/>
    <w:rsid w:val="00240769"/>
    <w:rsid w:val="00243B82"/>
    <w:rsid w:val="002523E0"/>
    <w:rsid w:val="002577D5"/>
    <w:rsid w:val="00257EC6"/>
    <w:rsid w:val="00267C00"/>
    <w:rsid w:val="002845CD"/>
    <w:rsid w:val="002938F2"/>
    <w:rsid w:val="002A0C43"/>
    <w:rsid w:val="002A263C"/>
    <w:rsid w:val="002A63D6"/>
    <w:rsid w:val="002C13CF"/>
    <w:rsid w:val="002C6F67"/>
    <w:rsid w:val="002D47DE"/>
    <w:rsid w:val="002D7A85"/>
    <w:rsid w:val="002D7E9B"/>
    <w:rsid w:val="002E7077"/>
    <w:rsid w:val="002F3F83"/>
    <w:rsid w:val="003021D4"/>
    <w:rsid w:val="00314275"/>
    <w:rsid w:val="00333FAA"/>
    <w:rsid w:val="00337D3B"/>
    <w:rsid w:val="003412FC"/>
    <w:rsid w:val="00341BF1"/>
    <w:rsid w:val="00342300"/>
    <w:rsid w:val="003513EC"/>
    <w:rsid w:val="00360C65"/>
    <w:rsid w:val="00361B1E"/>
    <w:rsid w:val="00362750"/>
    <w:rsid w:val="003639BD"/>
    <w:rsid w:val="00366E2E"/>
    <w:rsid w:val="003753CD"/>
    <w:rsid w:val="00376459"/>
    <w:rsid w:val="00384FDE"/>
    <w:rsid w:val="00385E44"/>
    <w:rsid w:val="00387980"/>
    <w:rsid w:val="003A05AE"/>
    <w:rsid w:val="003A5C51"/>
    <w:rsid w:val="003B6849"/>
    <w:rsid w:val="003B7E94"/>
    <w:rsid w:val="003C1DD6"/>
    <w:rsid w:val="003C3436"/>
    <w:rsid w:val="003D05B9"/>
    <w:rsid w:val="003D5D6F"/>
    <w:rsid w:val="003D6F73"/>
    <w:rsid w:val="003E297F"/>
    <w:rsid w:val="003E6B1C"/>
    <w:rsid w:val="003F125A"/>
    <w:rsid w:val="00402316"/>
    <w:rsid w:val="00403441"/>
    <w:rsid w:val="00407DB9"/>
    <w:rsid w:val="00415230"/>
    <w:rsid w:val="004259DF"/>
    <w:rsid w:val="00436ADF"/>
    <w:rsid w:val="004429A1"/>
    <w:rsid w:val="00447049"/>
    <w:rsid w:val="0045207D"/>
    <w:rsid w:val="00466088"/>
    <w:rsid w:val="0047184E"/>
    <w:rsid w:val="004759B3"/>
    <w:rsid w:val="004839E6"/>
    <w:rsid w:val="004851E2"/>
    <w:rsid w:val="004A217E"/>
    <w:rsid w:val="004A37C9"/>
    <w:rsid w:val="004B380C"/>
    <w:rsid w:val="004B7196"/>
    <w:rsid w:val="004C601D"/>
    <w:rsid w:val="004D14C2"/>
    <w:rsid w:val="004E4591"/>
    <w:rsid w:val="004F6373"/>
    <w:rsid w:val="005021AB"/>
    <w:rsid w:val="005036A0"/>
    <w:rsid w:val="00504FD4"/>
    <w:rsid w:val="00512DC7"/>
    <w:rsid w:val="005267D4"/>
    <w:rsid w:val="005276DD"/>
    <w:rsid w:val="00537A72"/>
    <w:rsid w:val="00542B9D"/>
    <w:rsid w:val="0055071E"/>
    <w:rsid w:val="00550894"/>
    <w:rsid w:val="00551BB6"/>
    <w:rsid w:val="00554712"/>
    <w:rsid w:val="0057013A"/>
    <w:rsid w:val="005942E5"/>
    <w:rsid w:val="00594DD8"/>
    <w:rsid w:val="00595A26"/>
    <w:rsid w:val="005C66D9"/>
    <w:rsid w:val="005D380C"/>
    <w:rsid w:val="005D488D"/>
    <w:rsid w:val="005D58F0"/>
    <w:rsid w:val="005D6546"/>
    <w:rsid w:val="005E0955"/>
    <w:rsid w:val="005F0655"/>
    <w:rsid w:val="005F0870"/>
    <w:rsid w:val="0060167B"/>
    <w:rsid w:val="00606BA3"/>
    <w:rsid w:val="006102B7"/>
    <w:rsid w:val="006140B2"/>
    <w:rsid w:val="0061615E"/>
    <w:rsid w:val="0061759E"/>
    <w:rsid w:val="00621919"/>
    <w:rsid w:val="00631DAD"/>
    <w:rsid w:val="0063515C"/>
    <w:rsid w:val="006503F4"/>
    <w:rsid w:val="00661DC2"/>
    <w:rsid w:val="00661FE5"/>
    <w:rsid w:val="006642C3"/>
    <w:rsid w:val="006652FB"/>
    <w:rsid w:val="00676D20"/>
    <w:rsid w:val="00690481"/>
    <w:rsid w:val="006928B1"/>
    <w:rsid w:val="00694738"/>
    <w:rsid w:val="00695B4F"/>
    <w:rsid w:val="00696F00"/>
    <w:rsid w:val="006A23E6"/>
    <w:rsid w:val="006A33CC"/>
    <w:rsid w:val="006A422A"/>
    <w:rsid w:val="006A6117"/>
    <w:rsid w:val="006B3977"/>
    <w:rsid w:val="006E6228"/>
    <w:rsid w:val="006F0ACC"/>
    <w:rsid w:val="00706656"/>
    <w:rsid w:val="00706AD5"/>
    <w:rsid w:val="00712ED5"/>
    <w:rsid w:val="00713584"/>
    <w:rsid w:val="007463F5"/>
    <w:rsid w:val="007515AA"/>
    <w:rsid w:val="00753392"/>
    <w:rsid w:val="00755089"/>
    <w:rsid w:val="0076108F"/>
    <w:rsid w:val="00765D97"/>
    <w:rsid w:val="00796C99"/>
    <w:rsid w:val="007A509B"/>
    <w:rsid w:val="007A55AD"/>
    <w:rsid w:val="007A794C"/>
    <w:rsid w:val="007B22D3"/>
    <w:rsid w:val="007B49BB"/>
    <w:rsid w:val="007B6213"/>
    <w:rsid w:val="007C5668"/>
    <w:rsid w:val="007E0349"/>
    <w:rsid w:val="007E5A53"/>
    <w:rsid w:val="007E7211"/>
    <w:rsid w:val="007F1B14"/>
    <w:rsid w:val="007F1DEB"/>
    <w:rsid w:val="007F5806"/>
    <w:rsid w:val="00806842"/>
    <w:rsid w:val="00811D98"/>
    <w:rsid w:val="00811F64"/>
    <w:rsid w:val="00812398"/>
    <w:rsid w:val="00813023"/>
    <w:rsid w:val="008170F9"/>
    <w:rsid w:val="00820A5E"/>
    <w:rsid w:val="008230FF"/>
    <w:rsid w:val="008234CA"/>
    <w:rsid w:val="0082659E"/>
    <w:rsid w:val="00832628"/>
    <w:rsid w:val="00842F1E"/>
    <w:rsid w:val="008435BA"/>
    <w:rsid w:val="008436A5"/>
    <w:rsid w:val="00847846"/>
    <w:rsid w:val="00855403"/>
    <w:rsid w:val="0085743A"/>
    <w:rsid w:val="00864D47"/>
    <w:rsid w:val="00864D6C"/>
    <w:rsid w:val="00867B9F"/>
    <w:rsid w:val="008703D8"/>
    <w:rsid w:val="00871009"/>
    <w:rsid w:val="00875C7A"/>
    <w:rsid w:val="00892F6F"/>
    <w:rsid w:val="008A450B"/>
    <w:rsid w:val="008A4931"/>
    <w:rsid w:val="008A4F1B"/>
    <w:rsid w:val="008A6E13"/>
    <w:rsid w:val="008B688B"/>
    <w:rsid w:val="008B6B60"/>
    <w:rsid w:val="008C14A7"/>
    <w:rsid w:val="008C1AA2"/>
    <w:rsid w:val="008C7CD1"/>
    <w:rsid w:val="008D32D5"/>
    <w:rsid w:val="008E0286"/>
    <w:rsid w:val="008E1DE5"/>
    <w:rsid w:val="008E2F5D"/>
    <w:rsid w:val="008E6A72"/>
    <w:rsid w:val="008F1518"/>
    <w:rsid w:val="00900062"/>
    <w:rsid w:val="00900C8E"/>
    <w:rsid w:val="00906462"/>
    <w:rsid w:val="0090670D"/>
    <w:rsid w:val="00926790"/>
    <w:rsid w:val="009279F2"/>
    <w:rsid w:val="00937CD8"/>
    <w:rsid w:val="009462B4"/>
    <w:rsid w:val="00950582"/>
    <w:rsid w:val="00954F1B"/>
    <w:rsid w:val="00955275"/>
    <w:rsid w:val="009552C2"/>
    <w:rsid w:val="00957E95"/>
    <w:rsid w:val="0096497B"/>
    <w:rsid w:val="00975112"/>
    <w:rsid w:val="0098111D"/>
    <w:rsid w:val="00986754"/>
    <w:rsid w:val="009874F9"/>
    <w:rsid w:val="0099472D"/>
    <w:rsid w:val="009A359C"/>
    <w:rsid w:val="009B5917"/>
    <w:rsid w:val="009C40E2"/>
    <w:rsid w:val="009C757F"/>
    <w:rsid w:val="009E0C26"/>
    <w:rsid w:val="009E4B21"/>
    <w:rsid w:val="009E7F8C"/>
    <w:rsid w:val="009F31A2"/>
    <w:rsid w:val="009F57D6"/>
    <w:rsid w:val="00A019EA"/>
    <w:rsid w:val="00A14C87"/>
    <w:rsid w:val="00A158EF"/>
    <w:rsid w:val="00A1722C"/>
    <w:rsid w:val="00A321A0"/>
    <w:rsid w:val="00A33132"/>
    <w:rsid w:val="00A43947"/>
    <w:rsid w:val="00A47266"/>
    <w:rsid w:val="00A525C5"/>
    <w:rsid w:val="00A554F9"/>
    <w:rsid w:val="00A636E0"/>
    <w:rsid w:val="00A71316"/>
    <w:rsid w:val="00A75B85"/>
    <w:rsid w:val="00A75B9A"/>
    <w:rsid w:val="00A77517"/>
    <w:rsid w:val="00A81B62"/>
    <w:rsid w:val="00A87E28"/>
    <w:rsid w:val="00A87FFE"/>
    <w:rsid w:val="00A9175D"/>
    <w:rsid w:val="00A93AF3"/>
    <w:rsid w:val="00A93C19"/>
    <w:rsid w:val="00AA12EA"/>
    <w:rsid w:val="00AA45D2"/>
    <w:rsid w:val="00AA5208"/>
    <w:rsid w:val="00AC1664"/>
    <w:rsid w:val="00AC4454"/>
    <w:rsid w:val="00AC7350"/>
    <w:rsid w:val="00AD28A6"/>
    <w:rsid w:val="00AD3770"/>
    <w:rsid w:val="00AD57C1"/>
    <w:rsid w:val="00AD5A74"/>
    <w:rsid w:val="00AE31CF"/>
    <w:rsid w:val="00AE46F0"/>
    <w:rsid w:val="00AF7075"/>
    <w:rsid w:val="00B03901"/>
    <w:rsid w:val="00B14C35"/>
    <w:rsid w:val="00B15479"/>
    <w:rsid w:val="00B157DD"/>
    <w:rsid w:val="00B20EF4"/>
    <w:rsid w:val="00B21A7A"/>
    <w:rsid w:val="00B31172"/>
    <w:rsid w:val="00B35E24"/>
    <w:rsid w:val="00B36E09"/>
    <w:rsid w:val="00B40866"/>
    <w:rsid w:val="00B46807"/>
    <w:rsid w:val="00B6003B"/>
    <w:rsid w:val="00B66155"/>
    <w:rsid w:val="00B702FE"/>
    <w:rsid w:val="00B71BFB"/>
    <w:rsid w:val="00B81C04"/>
    <w:rsid w:val="00BA0C74"/>
    <w:rsid w:val="00BA3FFE"/>
    <w:rsid w:val="00BB4C80"/>
    <w:rsid w:val="00BB7FD6"/>
    <w:rsid w:val="00BC4C31"/>
    <w:rsid w:val="00BC4DF6"/>
    <w:rsid w:val="00BE0506"/>
    <w:rsid w:val="00BE4880"/>
    <w:rsid w:val="00BE736E"/>
    <w:rsid w:val="00C01C2D"/>
    <w:rsid w:val="00C01C30"/>
    <w:rsid w:val="00C050DA"/>
    <w:rsid w:val="00C1073F"/>
    <w:rsid w:val="00C11B68"/>
    <w:rsid w:val="00C2016D"/>
    <w:rsid w:val="00C20B2A"/>
    <w:rsid w:val="00C21323"/>
    <w:rsid w:val="00C21AA0"/>
    <w:rsid w:val="00C30374"/>
    <w:rsid w:val="00C35245"/>
    <w:rsid w:val="00C35C11"/>
    <w:rsid w:val="00C417BC"/>
    <w:rsid w:val="00C45EF3"/>
    <w:rsid w:val="00C54CB1"/>
    <w:rsid w:val="00C55933"/>
    <w:rsid w:val="00C56758"/>
    <w:rsid w:val="00C60E10"/>
    <w:rsid w:val="00C61EDC"/>
    <w:rsid w:val="00C7040B"/>
    <w:rsid w:val="00C71340"/>
    <w:rsid w:val="00C71C4E"/>
    <w:rsid w:val="00C72CF9"/>
    <w:rsid w:val="00C826D0"/>
    <w:rsid w:val="00C84B4B"/>
    <w:rsid w:val="00C93A95"/>
    <w:rsid w:val="00C96D41"/>
    <w:rsid w:val="00CA57D5"/>
    <w:rsid w:val="00CC2CA1"/>
    <w:rsid w:val="00CD4830"/>
    <w:rsid w:val="00CD56C0"/>
    <w:rsid w:val="00CE1DCC"/>
    <w:rsid w:val="00CE65DD"/>
    <w:rsid w:val="00CF4C1C"/>
    <w:rsid w:val="00CF61BB"/>
    <w:rsid w:val="00CF6711"/>
    <w:rsid w:val="00CF767F"/>
    <w:rsid w:val="00D063E9"/>
    <w:rsid w:val="00D078E7"/>
    <w:rsid w:val="00D12743"/>
    <w:rsid w:val="00D132B0"/>
    <w:rsid w:val="00D1588B"/>
    <w:rsid w:val="00D15B7A"/>
    <w:rsid w:val="00D23345"/>
    <w:rsid w:val="00D2504D"/>
    <w:rsid w:val="00D267B2"/>
    <w:rsid w:val="00D26A6E"/>
    <w:rsid w:val="00D320BE"/>
    <w:rsid w:val="00D36B6B"/>
    <w:rsid w:val="00D41D8C"/>
    <w:rsid w:val="00D421D5"/>
    <w:rsid w:val="00D46D7F"/>
    <w:rsid w:val="00D47518"/>
    <w:rsid w:val="00D5231A"/>
    <w:rsid w:val="00D6613C"/>
    <w:rsid w:val="00D6621B"/>
    <w:rsid w:val="00D701AD"/>
    <w:rsid w:val="00D7032D"/>
    <w:rsid w:val="00D75A2A"/>
    <w:rsid w:val="00D828D4"/>
    <w:rsid w:val="00D93CF9"/>
    <w:rsid w:val="00D94F39"/>
    <w:rsid w:val="00D97A8C"/>
    <w:rsid w:val="00DA2CF4"/>
    <w:rsid w:val="00DA41B9"/>
    <w:rsid w:val="00DB0A31"/>
    <w:rsid w:val="00DB3F3E"/>
    <w:rsid w:val="00DC104A"/>
    <w:rsid w:val="00DE1284"/>
    <w:rsid w:val="00DF2DE2"/>
    <w:rsid w:val="00E073C6"/>
    <w:rsid w:val="00E116A9"/>
    <w:rsid w:val="00E13EDB"/>
    <w:rsid w:val="00E17657"/>
    <w:rsid w:val="00E178FE"/>
    <w:rsid w:val="00E415C8"/>
    <w:rsid w:val="00E47284"/>
    <w:rsid w:val="00E5082B"/>
    <w:rsid w:val="00E543E4"/>
    <w:rsid w:val="00E62734"/>
    <w:rsid w:val="00E67D31"/>
    <w:rsid w:val="00E73975"/>
    <w:rsid w:val="00E76827"/>
    <w:rsid w:val="00E806F2"/>
    <w:rsid w:val="00E84BC4"/>
    <w:rsid w:val="00E877F6"/>
    <w:rsid w:val="00EA15B0"/>
    <w:rsid w:val="00EA330F"/>
    <w:rsid w:val="00EA70AF"/>
    <w:rsid w:val="00EB0246"/>
    <w:rsid w:val="00EB0B3C"/>
    <w:rsid w:val="00EB40FB"/>
    <w:rsid w:val="00EB41C8"/>
    <w:rsid w:val="00EB56A5"/>
    <w:rsid w:val="00EB7C43"/>
    <w:rsid w:val="00EC2316"/>
    <w:rsid w:val="00EC4F53"/>
    <w:rsid w:val="00EC501D"/>
    <w:rsid w:val="00EE4094"/>
    <w:rsid w:val="00EF6A88"/>
    <w:rsid w:val="00F01F4A"/>
    <w:rsid w:val="00F035AA"/>
    <w:rsid w:val="00F16253"/>
    <w:rsid w:val="00F16C26"/>
    <w:rsid w:val="00F178A7"/>
    <w:rsid w:val="00F26566"/>
    <w:rsid w:val="00F3540C"/>
    <w:rsid w:val="00F35940"/>
    <w:rsid w:val="00F372BE"/>
    <w:rsid w:val="00F47E21"/>
    <w:rsid w:val="00F5518D"/>
    <w:rsid w:val="00F6292F"/>
    <w:rsid w:val="00F718C1"/>
    <w:rsid w:val="00F7545F"/>
    <w:rsid w:val="00F7670D"/>
    <w:rsid w:val="00F82ACD"/>
    <w:rsid w:val="00F84499"/>
    <w:rsid w:val="00F8493A"/>
    <w:rsid w:val="00F870AB"/>
    <w:rsid w:val="00F9152E"/>
    <w:rsid w:val="00F94844"/>
    <w:rsid w:val="00F94C79"/>
    <w:rsid w:val="00F95BFC"/>
    <w:rsid w:val="00F97AFF"/>
    <w:rsid w:val="00FA054F"/>
    <w:rsid w:val="00FA1935"/>
    <w:rsid w:val="00FB3F2A"/>
    <w:rsid w:val="00FB7E1C"/>
    <w:rsid w:val="00FD2953"/>
    <w:rsid w:val="00FD52EB"/>
    <w:rsid w:val="00FD7042"/>
    <w:rsid w:val="00FE4D23"/>
    <w:rsid w:val="00FE625F"/>
    <w:rsid w:val="00FF0357"/>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3009"/>
    <o:shapelayout v:ext="edit">
      <o:idmap v:ext="edit" data="1"/>
    </o:shapelayout>
  </w:shapeDefaults>
  <w:decimalSymbol w:val=","/>
  <w:listSeparator w:val=";"/>
  <w14:docId w14:val="2E4AF5F4"/>
  <w15:docId w15:val="{F3174B2F-29B1-42BD-8B02-9ACB6E4864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554F9"/>
    <w:pPr>
      <w:tabs>
        <w:tab w:val="left" w:pos="900"/>
        <w:tab w:val="left" w:pos="5103"/>
      </w:tabs>
    </w:pPr>
    <w:rPr>
      <w:sz w:val="24"/>
      <w:szCs w:val="24"/>
    </w:rPr>
  </w:style>
  <w:style w:type="paragraph" w:styleId="Rubrik1">
    <w:name w:val="heading 1"/>
    <w:basedOn w:val="Normal"/>
    <w:next w:val="Normal"/>
    <w:autoRedefine/>
    <w:qFormat/>
    <w:rsid w:val="003A05AE"/>
    <w:pPr>
      <w:keepNext/>
      <w:spacing w:after="120"/>
      <w:ind w:left="720" w:hanging="360"/>
      <w:outlineLvl w:val="0"/>
    </w:pPr>
    <w:rPr>
      <w:rFonts w:cs="Arial"/>
      <w:b/>
      <w:bCs/>
      <w:kern w:val="32"/>
      <w:sz w:val="32"/>
      <w:szCs w:val="32"/>
    </w:rPr>
  </w:style>
  <w:style w:type="paragraph" w:styleId="Rubrik2">
    <w:name w:val="heading 2"/>
    <w:basedOn w:val="Normal"/>
    <w:next w:val="Normal"/>
    <w:autoRedefine/>
    <w:qFormat/>
    <w:rsid w:val="00071108"/>
    <w:pPr>
      <w:keepNext/>
      <w:ind w:left="360"/>
      <w:outlineLvl w:val="1"/>
    </w:pPr>
    <w:rPr>
      <w:rFonts w:cs="Arial"/>
      <w:bCs/>
      <w:i/>
      <w:iCs/>
      <w:szCs w:val="28"/>
    </w:rPr>
  </w:style>
  <w:style w:type="paragraph" w:styleId="Rubrik3">
    <w:name w:val="heading 3"/>
    <w:basedOn w:val="Normal"/>
    <w:next w:val="Normal"/>
    <w:autoRedefine/>
    <w:qFormat/>
    <w:rsid w:val="00AC7350"/>
    <w:pPr>
      <w:keepNext/>
      <w:spacing w:before="240" w:after="113"/>
      <w:outlineLvl w:val="2"/>
    </w:pPr>
    <w:rPr>
      <w:rFonts w:ascii="Arial" w:hAnsi="Arial" w:cs="Arial"/>
      <w:bCs/>
      <w:szCs w:val="2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Ballongtext">
    <w:name w:val="Balloon Text"/>
    <w:basedOn w:val="Normal"/>
    <w:semiHidden/>
    <w:rsid w:val="00D828D4"/>
    <w:rPr>
      <w:rFonts w:ascii="Tahoma" w:hAnsi="Tahoma" w:cs="Tahoma"/>
      <w:sz w:val="16"/>
      <w:szCs w:val="16"/>
    </w:rPr>
  </w:style>
  <w:style w:type="paragraph" w:customStyle="1" w:styleId="Underrubrik4">
    <w:name w:val="Underrubrik 4"/>
    <w:basedOn w:val="Normal"/>
    <w:next w:val="Normal"/>
    <w:autoRedefine/>
    <w:rsid w:val="00AC7350"/>
    <w:pPr>
      <w:spacing w:after="113"/>
    </w:pPr>
    <w:rPr>
      <w:rFonts w:ascii="Arial" w:hAnsi="Arial"/>
      <w:i/>
    </w:rPr>
  </w:style>
  <w:style w:type="paragraph" w:styleId="Sidhuvud">
    <w:name w:val="header"/>
    <w:basedOn w:val="Normal"/>
    <w:link w:val="SidhuvudChar"/>
    <w:uiPriority w:val="99"/>
    <w:rsid w:val="006140B2"/>
    <w:pPr>
      <w:tabs>
        <w:tab w:val="center" w:pos="4536"/>
        <w:tab w:val="right" w:pos="9072"/>
      </w:tabs>
    </w:pPr>
  </w:style>
  <w:style w:type="paragraph" w:styleId="Sidfot">
    <w:name w:val="footer"/>
    <w:basedOn w:val="Normal"/>
    <w:link w:val="SidfotChar"/>
    <w:uiPriority w:val="99"/>
    <w:rsid w:val="006140B2"/>
    <w:pPr>
      <w:tabs>
        <w:tab w:val="center" w:pos="4536"/>
        <w:tab w:val="right" w:pos="9072"/>
      </w:tabs>
    </w:pPr>
  </w:style>
  <w:style w:type="table" w:styleId="Tabellrutnt">
    <w:name w:val="Table Grid"/>
    <w:basedOn w:val="Normaltabell"/>
    <w:rsid w:val="00871009"/>
    <w:pPr>
      <w:tabs>
        <w:tab w:val="left" w:pos="5103"/>
      </w:tab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Eleganttabell">
    <w:name w:val="Table Elegant"/>
    <w:basedOn w:val="Normaltabell"/>
    <w:rsid w:val="008C1AA2"/>
    <w:pPr>
      <w:tabs>
        <w:tab w:val="left" w:pos="900"/>
        <w:tab w:val="left" w:pos="5103"/>
      </w:tabs>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Liststycke">
    <w:name w:val="List Paragraph"/>
    <w:basedOn w:val="Normal"/>
    <w:uiPriority w:val="34"/>
    <w:qFormat/>
    <w:rsid w:val="008170F9"/>
    <w:pPr>
      <w:ind w:left="720"/>
      <w:contextualSpacing/>
    </w:pPr>
  </w:style>
  <w:style w:type="paragraph" w:styleId="Normalwebb">
    <w:name w:val="Normal (Web)"/>
    <w:basedOn w:val="Normal"/>
    <w:uiPriority w:val="99"/>
    <w:semiHidden/>
    <w:unhideWhenUsed/>
    <w:rsid w:val="00132419"/>
    <w:pPr>
      <w:tabs>
        <w:tab w:val="clear" w:pos="900"/>
        <w:tab w:val="clear" w:pos="5103"/>
      </w:tabs>
      <w:spacing w:after="240"/>
    </w:pPr>
    <w:rPr>
      <w:sz w:val="18"/>
      <w:szCs w:val="18"/>
    </w:rPr>
  </w:style>
  <w:style w:type="character" w:customStyle="1" w:styleId="SidfotChar">
    <w:name w:val="Sidfot Char"/>
    <w:basedOn w:val="Standardstycketeckensnitt"/>
    <w:link w:val="Sidfot"/>
    <w:uiPriority w:val="99"/>
    <w:rsid w:val="001F324B"/>
    <w:rPr>
      <w:sz w:val="22"/>
      <w:szCs w:val="24"/>
    </w:rPr>
  </w:style>
  <w:style w:type="character" w:customStyle="1" w:styleId="SidhuvudChar">
    <w:name w:val="Sidhuvud Char"/>
    <w:basedOn w:val="Standardstycketeckensnitt"/>
    <w:link w:val="Sidhuvud"/>
    <w:uiPriority w:val="99"/>
    <w:rsid w:val="00595A26"/>
    <w:rPr>
      <w:sz w:val="22"/>
      <w:szCs w:val="24"/>
    </w:rPr>
  </w:style>
  <w:style w:type="character" w:styleId="Hyperlnk">
    <w:name w:val="Hyperlink"/>
    <w:basedOn w:val="Standardstycketeckensnitt"/>
    <w:uiPriority w:val="99"/>
    <w:unhideWhenUsed/>
    <w:rsid w:val="00811F64"/>
    <w:rPr>
      <w:color w:val="0000FF" w:themeColor="hyperlink"/>
      <w:u w:val="single"/>
    </w:rPr>
  </w:style>
  <w:style w:type="paragraph" w:customStyle="1" w:styleId="Default">
    <w:name w:val="Default"/>
    <w:rsid w:val="00EB0246"/>
    <w:pPr>
      <w:autoSpaceDE w:val="0"/>
      <w:autoSpaceDN w:val="0"/>
      <w:adjustRightInd w:val="0"/>
    </w:pPr>
    <w:rPr>
      <w:rFonts w:ascii="Arial" w:hAnsi="Arial" w:cs="Arial"/>
      <w:color w:val="000000"/>
      <w:sz w:val="24"/>
      <w:szCs w:val="24"/>
    </w:rPr>
  </w:style>
  <w:style w:type="paragraph" w:styleId="Brdtext">
    <w:name w:val="Body Text"/>
    <w:basedOn w:val="Normal"/>
    <w:link w:val="BrdtextChar"/>
    <w:qFormat/>
    <w:rsid w:val="00765D97"/>
    <w:pPr>
      <w:tabs>
        <w:tab w:val="clear" w:pos="900"/>
        <w:tab w:val="clear" w:pos="5103"/>
      </w:tabs>
      <w:spacing w:after="120"/>
    </w:pPr>
    <w:rPr>
      <w:szCs w:val="20"/>
    </w:rPr>
  </w:style>
  <w:style w:type="character" w:customStyle="1" w:styleId="BrdtextChar">
    <w:name w:val="Brödtext Char"/>
    <w:basedOn w:val="Standardstycketeckensnitt"/>
    <w:link w:val="Brdtext"/>
    <w:rsid w:val="00765D97"/>
    <w:rPr>
      <w:sz w:val="24"/>
    </w:rPr>
  </w:style>
  <w:style w:type="paragraph" w:styleId="Innehllsfrteckningsrubrik">
    <w:name w:val="TOC Heading"/>
    <w:basedOn w:val="Rubrik1"/>
    <w:next w:val="Normal"/>
    <w:uiPriority w:val="39"/>
    <w:unhideWhenUsed/>
    <w:qFormat/>
    <w:rsid w:val="00A554F9"/>
    <w:pPr>
      <w:keepLines/>
      <w:tabs>
        <w:tab w:val="clear" w:pos="900"/>
        <w:tab w:val="clear" w:pos="5103"/>
      </w:tabs>
      <w:spacing w:before="240" w:after="0" w:line="259" w:lineRule="auto"/>
      <w:outlineLvl w:val="9"/>
    </w:pPr>
    <w:rPr>
      <w:rFonts w:asciiTheme="majorHAnsi" w:eastAsiaTheme="majorEastAsia" w:hAnsiTheme="majorHAnsi" w:cstheme="majorBidi"/>
      <w:b w:val="0"/>
      <w:bCs w:val="0"/>
      <w:color w:val="365F91" w:themeColor="accent1" w:themeShade="BF"/>
      <w:kern w:val="0"/>
    </w:rPr>
  </w:style>
  <w:style w:type="paragraph" w:styleId="Innehll1">
    <w:name w:val="toc 1"/>
    <w:basedOn w:val="Normal"/>
    <w:next w:val="Normal"/>
    <w:autoRedefine/>
    <w:uiPriority w:val="39"/>
    <w:unhideWhenUsed/>
    <w:rsid w:val="00A554F9"/>
    <w:pPr>
      <w:tabs>
        <w:tab w:val="clear" w:pos="900"/>
        <w:tab w:val="clear" w:pos="5103"/>
      </w:tabs>
      <w:spacing w:after="100"/>
    </w:pPr>
  </w:style>
  <w:style w:type="paragraph" w:styleId="Innehll2">
    <w:name w:val="toc 2"/>
    <w:basedOn w:val="Normal"/>
    <w:next w:val="Normal"/>
    <w:autoRedefine/>
    <w:uiPriority w:val="39"/>
    <w:unhideWhenUsed/>
    <w:rsid w:val="00F7545F"/>
    <w:pPr>
      <w:tabs>
        <w:tab w:val="clear" w:pos="900"/>
        <w:tab w:val="clear" w:pos="5103"/>
      </w:tabs>
      <w:spacing w:after="100"/>
      <w:ind w:left="2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7473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support.soc@falkenberg.se"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support.soc@falkenberg.se"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mailto:support.soc@falkenberg.se" TargetMode="Externa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mailto:support.soc@falkenberg.se"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A6938980-1A83-44B0-9EC5-6507051A45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5</Pages>
  <Words>839</Words>
  <Characters>5836</Characters>
  <Application>Microsoft Office Word</Application>
  <DocSecurity>0</DocSecurity>
  <Lines>48</Lines>
  <Paragraphs>13</Paragraphs>
  <ScaleCrop>false</ScaleCrop>
  <HeadingPairs>
    <vt:vector size="2" baseType="variant">
      <vt:variant>
        <vt:lpstr>Rubrik</vt:lpstr>
      </vt:variant>
      <vt:variant>
        <vt:i4>1</vt:i4>
      </vt:variant>
    </vt:vector>
  </HeadingPairs>
  <TitlesOfParts>
    <vt:vector size="1" baseType="lpstr">
      <vt:lpstr/>
    </vt:vector>
  </TitlesOfParts>
  <Company>Falkenbergs Kommun</Company>
  <LinksUpToDate>false</LinksUpToDate>
  <CharactersWithSpaces>6662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Birgitta Lomander Johansson</dc:creator>
  <cp:lastModifiedBy>Jenny Svensson</cp:lastModifiedBy>
  <cp:revision>10</cp:revision>
  <cp:lastPrinted>2015-08-24T11:42:00Z</cp:lastPrinted>
  <dcterms:created xsi:type="dcterms:W3CDTF">2020-03-19T10:22:00Z</dcterms:created>
  <dcterms:modified xsi:type="dcterms:W3CDTF">2022-05-17T06:25:00Z</dcterms:modified>
</cp:coreProperties>
</file>